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CF24F" w14:textId="77777777" w:rsidR="00D31606" w:rsidRDefault="00D31606" w:rsidP="00D31606">
      <w:pPr>
        <w:pStyle w:val="-"/>
        <w:rPr>
          <w:rFonts w:eastAsiaTheme="minorEastAsia"/>
          <w:rtl/>
        </w:rPr>
      </w:pPr>
      <w:bookmarkStart w:id="0" w:name="נספח_ד"/>
      <w:bookmarkStart w:id="1" w:name="_Toc101957892"/>
      <w:r>
        <w:rPr>
          <w:rFonts w:eastAsiaTheme="minorEastAsia" w:hint="cs"/>
          <w:rtl/>
        </w:rPr>
        <w:t>נספח ד</w:t>
      </w:r>
    </w:p>
    <w:bookmarkEnd w:id="0"/>
    <w:p w14:paraId="4A0898E4" w14:textId="77777777" w:rsidR="00D31606" w:rsidRPr="00AA290D" w:rsidRDefault="00D31606" w:rsidP="00D31606">
      <w:pPr>
        <w:pBdr>
          <w:bottom w:val="single" w:sz="6" w:space="1" w:color="1F497D"/>
        </w:pBdr>
        <w:spacing w:after="60"/>
        <w:jc w:val="center"/>
        <w:outlineLvl w:val="1"/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  <w:rtl/>
        </w:rPr>
      </w:pP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דוגמה לחוות דעת מקצועית במסגרת כוונה להתקשר עם ספק יחיד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/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ספק חוץ</w:t>
      </w:r>
      <w:bookmarkEnd w:id="1"/>
    </w:p>
    <w:p w14:paraId="46DE34A6" w14:textId="77777777" w:rsidR="00D31606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5596ABA1" w14:textId="25E19584" w:rsidR="001F2C51" w:rsidRPr="009807A8" w:rsidRDefault="000229E1" w:rsidP="001F2C51">
      <w:pPr>
        <w:jc w:val="right"/>
        <w:rPr>
          <w:rFonts w:ascii="Arial" w:hAnsi="Arial" w:cs="Arial"/>
          <w:bCs/>
          <w:sz w:val="22"/>
          <w:szCs w:val="22"/>
          <w:u w:val="single"/>
          <w:rtl/>
        </w:rPr>
      </w:pPr>
      <w:r>
        <w:rPr>
          <w:rFonts w:ascii="Arial" w:hAnsi="Arial" w:cs="Arial" w:hint="cs"/>
          <w:bCs/>
          <w:sz w:val="22"/>
          <w:szCs w:val="22"/>
          <w:u w:val="single"/>
          <w:rtl/>
        </w:rPr>
        <w:t>6.8.26</w:t>
      </w:r>
    </w:p>
    <w:p w14:paraId="10432BD6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14:paraId="7BF57D3E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13D29ED3" w14:textId="77777777" w:rsidR="00D31606" w:rsidRPr="00AA290D" w:rsidRDefault="00D31606" w:rsidP="00D31606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AA290D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14:paraId="1223BC54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7FFC946A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</w:t>
      </w:r>
      <w:hyperlink r:id="rId11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12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הוראות תכ"ם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>
        <w:rPr>
          <w:rFonts w:ascii="Arial" w:hAnsi="Arial" w:cs="Arial" w:hint="cs"/>
          <w:b/>
          <w:sz w:val="22"/>
          <w:szCs w:val="22"/>
          <w:rtl/>
        </w:rPr>
        <w:t>.</w:t>
      </w:r>
    </w:p>
    <w:p w14:paraId="17D6A5AA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178"/>
      </w:tblGrid>
      <w:tr w:rsidR="00D31606" w:rsidRPr="00AA290D" w14:paraId="6E64E52C" w14:textId="77777777" w:rsidTr="007212C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209E27AD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31606" w:rsidRPr="00AA290D" w14:paraId="4F1EA213" w14:textId="77777777" w:rsidTr="007212C2">
        <w:tc>
          <w:tcPr>
            <w:tcW w:w="9178" w:type="dxa"/>
            <w:tcBorders>
              <w:bottom w:val="single" w:sz="4" w:space="0" w:color="auto"/>
            </w:tcBorders>
          </w:tcPr>
          <w:p w14:paraId="2FB8B435" w14:textId="77777777" w:rsidR="00D31606" w:rsidRPr="00690B29" w:rsidRDefault="00D31606" w:rsidP="00690B29">
            <w:pPr>
              <w:rPr>
                <w:rFonts w:ascii="SegoeUI" w:cs="SegoeUI"/>
                <w:sz w:val="20"/>
                <w:szCs w:val="20"/>
                <w:rtl/>
              </w:rPr>
            </w:pPr>
          </w:p>
          <w:p w14:paraId="5BE62C65" w14:textId="77777777" w:rsidR="00381E8A" w:rsidRDefault="00381E8A" w:rsidP="009807A8">
            <w:pPr>
              <w:rPr>
                <w:rFonts w:ascii="SegoeUI" w:cs="SegoeUI"/>
                <w:sz w:val="20"/>
                <w:szCs w:val="20"/>
                <w:rtl/>
              </w:rPr>
            </w:pPr>
            <w:r w:rsidRPr="00690B29">
              <w:rPr>
                <w:rFonts w:ascii="SegoeUI" w:cs="SegoeUI" w:hint="cs"/>
                <w:sz w:val="20"/>
                <w:szCs w:val="20"/>
                <w:rtl/>
              </w:rPr>
              <w:t>אגף בכיר טכנולוגיות דיגיטליות ומידע במשרד הרווחה והבטחון החברתי מבקש ל</w:t>
            </w:r>
            <w:r w:rsidR="009807A8">
              <w:rPr>
                <w:rFonts w:ascii="SegoeUI" w:cs="SegoeUI" w:hint="cs"/>
                <w:sz w:val="20"/>
                <w:szCs w:val="20"/>
                <w:rtl/>
              </w:rPr>
              <w:t xml:space="preserve">רכוש שירות שנתי לחבילת התוכנה </w:t>
            </w:r>
            <w:r w:rsidR="009807A8">
              <w:rPr>
                <w:rFonts w:ascii="SegoeUI" w:cs="SegoeUI" w:hint="cs"/>
                <w:sz w:val="20"/>
                <w:szCs w:val="20"/>
              </w:rPr>
              <w:t>DPT</w:t>
            </w:r>
            <w:r w:rsidR="009807A8">
              <w:rPr>
                <w:rFonts w:ascii="SegoeUI" w:cs="SegoeUI" w:hint="cs"/>
                <w:sz w:val="20"/>
                <w:szCs w:val="20"/>
                <w:rtl/>
              </w:rPr>
              <w:t>.</w:t>
            </w:r>
          </w:p>
          <w:p w14:paraId="2842020C" w14:textId="77777777" w:rsidR="009807A8" w:rsidRPr="00690B29" w:rsidRDefault="009807A8" w:rsidP="00690B29">
            <w:pPr>
              <w:rPr>
                <w:rFonts w:ascii="SegoeUI" w:cs="SegoeUI"/>
                <w:sz w:val="20"/>
                <w:szCs w:val="20"/>
                <w:rtl/>
              </w:rPr>
            </w:pPr>
          </w:p>
          <w:p w14:paraId="07555AA8" w14:textId="585BA542" w:rsidR="009807A8" w:rsidRPr="009807A8" w:rsidRDefault="009807A8" w:rsidP="00886078">
            <w:pPr>
              <w:rPr>
                <w:rFonts w:ascii="SegoeUI" w:cs="SegoeUI"/>
                <w:sz w:val="20"/>
                <w:szCs w:val="20"/>
                <w:rtl/>
              </w:rPr>
            </w:pPr>
            <w:r>
              <w:rPr>
                <w:rFonts w:ascii="SegoeUI" w:cs="SegoeUI" w:hint="cs"/>
                <w:sz w:val="20"/>
                <w:szCs w:val="20"/>
                <w:rtl/>
              </w:rPr>
              <w:t xml:space="preserve">חבילת תוכנה זו, </w:t>
            </w:r>
            <w:r w:rsidRPr="009807A8">
              <w:rPr>
                <w:rFonts w:ascii="SegoeUI" w:cs="SegoeUI" w:hint="cs"/>
                <w:sz w:val="20"/>
                <w:szCs w:val="20"/>
                <w:rtl/>
              </w:rPr>
              <w:t>המיועדת  לסביבת המחשב המרכזי</w:t>
            </w:r>
            <w:r>
              <w:rPr>
                <w:rFonts w:ascii="SegoeUI" w:cs="SegoeUI" w:hint="cs"/>
                <w:sz w:val="20"/>
                <w:szCs w:val="20"/>
                <w:rtl/>
              </w:rPr>
              <w:t xml:space="preserve">, </w:t>
            </w:r>
            <w:r w:rsidRPr="009807A8">
              <w:rPr>
                <w:rFonts w:ascii="SegoeUI" w:cs="SegoeUI" w:hint="cs"/>
                <w:sz w:val="20"/>
                <w:szCs w:val="20"/>
                <w:rtl/>
              </w:rPr>
              <w:t>מאפשרת אינטגרציה מלאה של המידע הטבלאי בין היישומים השונים</w:t>
            </w:r>
            <w:r>
              <w:rPr>
                <w:rFonts w:ascii="SegoeUI" w:cs="SegoeUI" w:hint="cs"/>
                <w:sz w:val="20"/>
                <w:szCs w:val="20"/>
                <w:rtl/>
              </w:rPr>
              <w:t xml:space="preserve">, מאפשרת </w:t>
            </w:r>
            <w:r w:rsidRPr="009807A8">
              <w:rPr>
                <w:rFonts w:ascii="SegoeUI" w:cs="SegoeUI" w:hint="cs"/>
                <w:sz w:val="20"/>
                <w:szCs w:val="20"/>
                <w:rtl/>
              </w:rPr>
              <w:t xml:space="preserve">מצב של שליטה וניהול של הנתונים, </w:t>
            </w:r>
            <w:r>
              <w:rPr>
                <w:rFonts w:ascii="SegoeUI" w:cs="SegoeUI" w:hint="cs"/>
                <w:sz w:val="20"/>
                <w:szCs w:val="20"/>
                <w:rtl/>
              </w:rPr>
              <w:t>מניעת</w:t>
            </w:r>
            <w:r w:rsidRPr="009807A8">
              <w:rPr>
                <w:rFonts w:ascii="SegoeUI" w:cs="SegoeUI" w:hint="cs"/>
                <w:sz w:val="20"/>
                <w:szCs w:val="20"/>
                <w:rtl/>
              </w:rPr>
              <w:t xml:space="preserve"> כפילויות, </w:t>
            </w:r>
            <w:r>
              <w:rPr>
                <w:rFonts w:ascii="SegoeUI" w:cs="SegoeUI" w:hint="cs"/>
                <w:sz w:val="20"/>
                <w:szCs w:val="20"/>
                <w:rtl/>
              </w:rPr>
              <w:t xml:space="preserve">ומניעת </w:t>
            </w:r>
            <w:r w:rsidRPr="009807A8">
              <w:rPr>
                <w:rFonts w:ascii="SegoeUI" w:cs="SegoeUI" w:hint="cs"/>
                <w:sz w:val="20"/>
                <w:szCs w:val="20"/>
                <w:rtl/>
              </w:rPr>
              <w:t>חוסר עקביות ונכונות של נתונים בין יישומים</w:t>
            </w:r>
            <w:r>
              <w:rPr>
                <w:rFonts w:ascii="SegoeUI" w:cs="SegoeUI" w:hint="cs"/>
                <w:sz w:val="20"/>
                <w:szCs w:val="20"/>
                <w:rtl/>
              </w:rPr>
              <w:t>. כמו כן מ</w:t>
            </w:r>
            <w:r w:rsidR="00886078">
              <w:rPr>
                <w:rFonts w:ascii="SegoeUI" w:cs="SegoeUI" w:hint="cs"/>
                <w:sz w:val="20"/>
                <w:szCs w:val="20"/>
                <w:rtl/>
              </w:rPr>
              <w:t>אפשרת</w:t>
            </w:r>
            <w:r>
              <w:rPr>
                <w:rFonts w:ascii="SegoeUI" w:cs="SegoeUI" w:hint="cs"/>
                <w:sz w:val="20"/>
                <w:szCs w:val="20"/>
                <w:rtl/>
              </w:rPr>
              <w:t xml:space="preserve"> התוכנה </w:t>
            </w:r>
            <w:r w:rsidRPr="009807A8">
              <w:rPr>
                <w:rFonts w:ascii="SegoeUI" w:cs="SegoeUI" w:hint="cs"/>
                <w:sz w:val="20"/>
                <w:szCs w:val="20"/>
                <w:rtl/>
              </w:rPr>
              <w:t>לספק זמני ביצוע טובים ובכך לתרום הן ליישום הבודד והן לכלל המערכת.</w:t>
            </w:r>
          </w:p>
          <w:p w14:paraId="70839FC4" w14:textId="77777777" w:rsidR="009807A8" w:rsidRDefault="009807A8" w:rsidP="009807A8">
            <w:pPr>
              <w:rPr>
                <w:rFonts w:ascii="SegoeUI" w:cs="SegoeUI"/>
                <w:sz w:val="20"/>
                <w:szCs w:val="20"/>
                <w:rtl/>
              </w:rPr>
            </w:pPr>
            <w:r w:rsidRPr="009807A8">
              <w:rPr>
                <w:rFonts w:ascii="SegoeUI" w:cs="SegoeUI" w:hint="cs"/>
                <w:sz w:val="20"/>
                <w:szCs w:val="20"/>
                <w:rtl/>
              </w:rPr>
              <w:t>המערכת מוטמעת בתוך מערך התוכנות בסביבת המחשב המרכזי בצורה אינטגרטיבית מלאה</w:t>
            </w:r>
            <w:r>
              <w:rPr>
                <w:rFonts w:ascii="SegoeUI" w:cs="SegoeUI" w:hint="cs"/>
                <w:sz w:val="20"/>
                <w:szCs w:val="20"/>
                <w:rtl/>
              </w:rPr>
              <w:t>.</w:t>
            </w:r>
          </w:p>
          <w:p w14:paraId="04952003" w14:textId="77777777" w:rsidR="000E1DBE" w:rsidRDefault="000E1DBE" w:rsidP="000E1DBE">
            <w:pPr>
              <w:rPr>
                <w:rFonts w:ascii="SegoeUI" w:cs="SegoeUI"/>
                <w:sz w:val="20"/>
                <w:szCs w:val="20"/>
                <w:rtl/>
              </w:rPr>
            </w:pPr>
          </w:p>
          <w:p w14:paraId="67F9C5AA" w14:textId="77777777" w:rsidR="000E1DBE" w:rsidRPr="00BC05CF" w:rsidRDefault="000E1DBE" w:rsidP="000E1DBE">
            <w:pPr>
              <w:rPr>
                <w:rFonts w:ascii="SegoeUI" w:cs="SegoeUI"/>
                <w:sz w:val="20"/>
                <w:szCs w:val="20"/>
                <w:rtl/>
              </w:rPr>
            </w:pPr>
            <w:r w:rsidRPr="00BC05CF">
              <w:rPr>
                <w:rFonts w:ascii="SegoeUI" w:cs="SegoeUI"/>
                <w:sz w:val="20"/>
                <w:szCs w:val="20"/>
              </w:rPr>
              <w:t>DPT</w:t>
            </w:r>
            <w:r w:rsidRPr="00BC05CF">
              <w:rPr>
                <w:rFonts w:ascii="SegoeUI" w:cs="SegoeUI" w:hint="cs"/>
                <w:sz w:val="20"/>
                <w:szCs w:val="20"/>
                <w:rtl/>
              </w:rPr>
              <w:t xml:space="preserve"> הינה </w:t>
            </w:r>
            <w:r>
              <w:rPr>
                <w:rFonts w:ascii="SegoeUI" w:cs="SegoeUI" w:hint="cs"/>
                <w:sz w:val="20"/>
                <w:szCs w:val="20"/>
                <w:rtl/>
              </w:rPr>
              <w:t xml:space="preserve">תוכנה אשר מכילה את כל טבלאות הפרמטרים של מערכת מס"ר. כל ההפעלה של מערכת מס"ר, הן המקוונת והן באצווה, מתבצעת תוך שליפת ובדיקת פרמטרים אשר מנוהלים בתכנת </w:t>
            </w:r>
            <w:r>
              <w:rPr>
                <w:rFonts w:ascii="SegoeUI" w:cs="SegoeUI" w:hint="cs"/>
                <w:sz w:val="20"/>
                <w:szCs w:val="20"/>
              </w:rPr>
              <w:t>DPT</w:t>
            </w:r>
            <w:r>
              <w:rPr>
                <w:rFonts w:ascii="SegoeUI" w:cs="SegoeUI" w:hint="cs"/>
                <w:sz w:val="20"/>
                <w:szCs w:val="20"/>
                <w:rtl/>
              </w:rPr>
              <w:t xml:space="preserve">. </w:t>
            </w:r>
          </w:p>
          <w:p w14:paraId="7420FBE6" w14:textId="77777777" w:rsidR="003E7DAE" w:rsidRDefault="003E7DAE" w:rsidP="003E7DAE">
            <w:pPr>
              <w:rPr>
                <w:rFonts w:ascii="SegoeUI" w:cs="SegoeUI"/>
                <w:sz w:val="20"/>
                <w:szCs w:val="20"/>
                <w:rtl/>
              </w:rPr>
            </w:pPr>
          </w:p>
          <w:p w14:paraId="306C8B09" w14:textId="77777777" w:rsidR="00381E8A" w:rsidRPr="00690B29" w:rsidRDefault="00381E8A" w:rsidP="00690B29">
            <w:pPr>
              <w:rPr>
                <w:rFonts w:ascii="SegoeUI" w:cs="SegoeUI"/>
                <w:sz w:val="20"/>
                <w:szCs w:val="20"/>
                <w:rtl/>
              </w:rPr>
            </w:pPr>
          </w:p>
        </w:tc>
      </w:tr>
    </w:tbl>
    <w:p w14:paraId="653C8984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</w:p>
    <w:p w14:paraId="5E748C41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14:paraId="38358AC1" w14:textId="77777777" w:rsidR="00690B29" w:rsidRPr="00AA290D" w:rsidRDefault="00D31606" w:rsidP="00690B29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AA290D">
        <w:rPr>
          <w:rFonts w:ascii="Arial" w:hAnsi="Arial" w:cs="Arial"/>
          <w:b/>
          <w:sz w:val="22"/>
          <w:szCs w:val="22"/>
          <w:rtl/>
        </w:rPr>
        <w:t>: (סמן מקום המתאים)</w:t>
      </w:r>
      <w:r w:rsidR="00690B29">
        <w:rPr>
          <w:rFonts w:ascii="Arial" w:hAnsi="Arial" w:cs="Arial" w:hint="cs"/>
          <w:b/>
          <w:sz w:val="22"/>
          <w:szCs w:val="22"/>
          <w:rtl/>
        </w:rPr>
        <w:t xml:space="preserve">: </w:t>
      </w:r>
      <w:r w:rsidR="00690B29">
        <w:rPr>
          <w:rFonts w:hint="cs"/>
          <w:rtl/>
        </w:rPr>
        <w:t xml:space="preserve">טובין / </w:t>
      </w:r>
      <w:r w:rsidR="00690B29" w:rsidRPr="00DA6903">
        <w:rPr>
          <w:rFonts w:hint="cs"/>
          <w:b/>
          <w:bCs/>
          <w:u w:val="single"/>
          <w:rtl/>
        </w:rPr>
        <w:t>שירותים</w:t>
      </w:r>
    </w:p>
    <w:p w14:paraId="7918F297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4D1F7AF3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698"/>
        <w:gridCol w:w="3420"/>
        <w:gridCol w:w="3060"/>
      </w:tblGrid>
      <w:tr w:rsidR="00D31606" w:rsidRPr="00AA290D" w14:paraId="08B44F4D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BBC8BED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0E029" w14:textId="77777777" w:rsidR="00D31606" w:rsidRPr="009807A8" w:rsidRDefault="009807A8" w:rsidP="007212C2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  <w:rtl/>
              </w:rPr>
            </w:pPr>
            <w:r w:rsidRPr="009807A8">
              <w:rPr>
                <w:rFonts w:asciiTheme="minorHAnsi" w:hAnsiTheme="minorHAnsi" w:cs="Arial"/>
                <w:b/>
                <w:sz w:val="22"/>
                <w:szCs w:val="22"/>
                <w:rtl/>
              </w:rPr>
              <w:t>לוג-און תוכנה בע"מ</w:t>
            </w:r>
          </w:p>
        </w:tc>
      </w:tr>
      <w:tr w:rsidR="00D31606" w:rsidRPr="00AA290D" w14:paraId="4DC5FC52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852FE9D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72FE8501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16B81" w14:textId="77777777" w:rsidR="00D31606" w:rsidRPr="009807A8" w:rsidRDefault="009807A8" w:rsidP="007212C2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  <w:rtl/>
              </w:rPr>
            </w:pPr>
            <w:r w:rsidRPr="009807A8">
              <w:rPr>
                <w:rFonts w:asciiTheme="minorHAnsi" w:hAnsiTheme="minorHAnsi" w:cs="Arial"/>
                <w:b/>
                <w:sz w:val="22"/>
                <w:szCs w:val="22"/>
                <w:rtl/>
              </w:rPr>
              <w:t>510979511</w:t>
            </w:r>
          </w:p>
        </w:tc>
      </w:tr>
      <w:tr w:rsidR="00D31606" w:rsidRPr="00AA290D" w14:paraId="3D45BD0B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F6DA211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 w:rsidRPr="00AA290D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F3C91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53F37113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D31606" w:rsidRPr="00AA290D" w14:paraId="01352304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772325A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27AFE" w14:textId="42342DC2" w:rsidR="00D31606" w:rsidRPr="002A56F2" w:rsidRDefault="009807A8" w:rsidP="00F8360A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11</w:t>
            </w:r>
            <w:r w:rsidR="000229E1"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 w:rsidR="000229E1">
              <w:rPr>
                <w:rFonts w:ascii="Arial" w:hAnsi="Arial" w:cs="Arial" w:hint="cs"/>
                <w:b/>
                <w:sz w:val="22"/>
                <w:szCs w:val="22"/>
                <w:rtl/>
              </w:rPr>
              <w:t>309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לפני מע"מ [1</w:t>
            </w:r>
            <w:r w:rsidR="00F8360A">
              <w:rPr>
                <w:rFonts w:ascii="Arial" w:hAnsi="Arial" w:cs="Arial" w:hint="cs"/>
                <w:b/>
                <w:sz w:val="22"/>
                <w:szCs w:val="22"/>
                <w:rtl/>
              </w:rPr>
              <w:t>3</w:t>
            </w:r>
            <w:r w:rsidR="000229E1"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  <w:r w:rsidR="00F8360A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 w:rsidR="000229E1">
              <w:rPr>
                <w:rFonts w:ascii="Arial" w:hAnsi="Arial" w:cs="Arial" w:hint="cs"/>
                <w:b/>
                <w:sz w:val="22"/>
                <w:szCs w:val="22"/>
                <w:rtl/>
              </w:rPr>
              <w:t>884.62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כולל מע"מ]</w:t>
            </w:r>
          </w:p>
        </w:tc>
      </w:tr>
      <w:tr w:rsidR="00D31606" w:rsidRPr="00AA290D" w14:paraId="0A3827C8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E8D0187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09746" w14:textId="0D8D913A" w:rsidR="00D31606" w:rsidRPr="00AA290D" w:rsidRDefault="009807A8" w:rsidP="00F8360A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1.1.202</w:t>
            </w:r>
            <w:r w:rsidR="000229E1">
              <w:rPr>
                <w:rFonts w:ascii="Arial" w:hAnsi="Arial" w:cs="Arial" w:hint="cs"/>
                <w:b/>
                <w:sz w:val="22"/>
                <w:szCs w:val="22"/>
                <w:rtl/>
              </w:rPr>
              <w:t>7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-31.12.202</w:t>
            </w:r>
            <w:r w:rsidR="000229E1">
              <w:rPr>
                <w:rFonts w:ascii="Arial" w:hAnsi="Arial" w:cs="Arial" w:hint="cs"/>
                <w:b/>
                <w:sz w:val="22"/>
                <w:szCs w:val="22"/>
                <w:rtl/>
              </w:rPr>
              <w:t>7</w:t>
            </w:r>
          </w:p>
        </w:tc>
      </w:tr>
    </w:tbl>
    <w:p w14:paraId="275AE4D8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</w:p>
    <w:p w14:paraId="650A0D5B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  <w:r w:rsidRPr="00AA290D">
        <w:rPr>
          <w:rFonts w:ascii="Arial" w:hAnsi="Arial" w:cs="Arial"/>
          <w:bCs/>
          <w:rtl/>
        </w:rPr>
        <w:t>נימוקים כי הספק הוא ספק יחיד או כי הטובין הם טובי</w:t>
      </w:r>
      <w:r w:rsidR="000A7F0B">
        <w:rPr>
          <w:rFonts w:ascii="Arial" w:hAnsi="Arial" w:cs="Arial" w:hint="cs"/>
          <w:bCs/>
          <w:rtl/>
        </w:rPr>
        <w:t>ן</w:t>
      </w:r>
      <w:r w:rsidRPr="00AA290D">
        <w:rPr>
          <w:rFonts w:ascii="Arial" w:hAnsi="Arial" w:cs="Arial"/>
          <w:bCs/>
          <w:rtl/>
        </w:rPr>
        <w:t xml:space="preserve"> חוץ</w:t>
      </w:r>
    </w:p>
    <w:p w14:paraId="4DAF428F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(</w:t>
      </w:r>
      <w:r w:rsidRPr="00AA290D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A290D">
        <w:rPr>
          <w:rFonts w:ascii="Arial" w:hAnsi="Arial" w:cs="Arial"/>
          <w:bCs/>
          <w:sz w:val="22"/>
          <w:szCs w:val="22"/>
          <w:rtl/>
        </w:rPr>
        <w:t>)</w:t>
      </w:r>
    </w:p>
    <w:p w14:paraId="5799545F" w14:textId="77777777" w:rsidR="00D31606" w:rsidRPr="00AA290D" w:rsidRDefault="00D31606" w:rsidP="00D31606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נא להתייחס לסעיפים הבאים: </w:t>
      </w:r>
    </w:p>
    <w:p w14:paraId="304693FC" w14:textId="77777777" w:rsidR="00D31606" w:rsidRPr="00AA290D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1. האמצעים שבהם נערכו בדיקות לאיתור ספקים נוספים והכנת חוות דעת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1EA7EB5D" w14:textId="77777777" w:rsidR="00D31606" w:rsidRPr="00AA290D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lastRenderedPageBreak/>
        <w:t>2. ממצאי הבדיקה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/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ספק חוץ)</w:t>
      </w:r>
      <w:r w:rsidR="00BD6B8A">
        <w:rPr>
          <w:rFonts w:ascii="Arial" w:hAnsi="Arial" w:cs="Arial" w:hint="cs"/>
          <w:b/>
          <w:sz w:val="22"/>
          <w:szCs w:val="22"/>
          <w:rtl/>
        </w:rPr>
        <w:t>.</w:t>
      </w:r>
    </w:p>
    <w:p w14:paraId="2AFD06D5" w14:textId="77777777" w:rsidR="00D31606" w:rsidRPr="00AA290D" w:rsidRDefault="00D31606" w:rsidP="00D31606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3. </w:t>
      </w:r>
      <w:r w:rsidRPr="00AA290D"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9286"/>
      </w:tblGrid>
      <w:tr w:rsidR="00D31606" w:rsidRPr="00AA290D" w14:paraId="33A03E36" w14:textId="77777777" w:rsidTr="00BC05CF">
        <w:tc>
          <w:tcPr>
            <w:tcW w:w="9286" w:type="dxa"/>
            <w:shd w:val="clear" w:color="auto" w:fill="auto"/>
          </w:tcPr>
          <w:p w14:paraId="47FBEE1F" w14:textId="77777777" w:rsidR="009807A8" w:rsidRPr="009807A8" w:rsidRDefault="009807A8" w:rsidP="009807A8">
            <w:pPr>
              <w:rPr>
                <w:rFonts w:ascii="SegoeUI" w:cs="SegoeUI"/>
                <w:sz w:val="20"/>
                <w:szCs w:val="20"/>
                <w:rtl/>
              </w:rPr>
            </w:pPr>
          </w:p>
          <w:p w14:paraId="2F76D200" w14:textId="77777777" w:rsidR="001D374D" w:rsidRPr="003E6F04" w:rsidRDefault="001D374D" w:rsidP="001D374D">
            <w:pPr>
              <w:rPr>
                <w:rFonts w:ascii="David" w:hAnsi="David" w:cs="David"/>
                <w:rtl/>
              </w:rPr>
            </w:pPr>
            <w:r w:rsidRPr="003E6F04">
              <w:rPr>
                <w:rFonts w:ascii="David" w:hAnsi="David" w:cs="David"/>
                <w:rtl/>
              </w:rPr>
              <w:t xml:space="preserve">הגורם המקצועי מבהיר כי אין תחליף לתוכנת </w:t>
            </w:r>
            <w:r w:rsidRPr="003E6F04">
              <w:rPr>
                <w:rFonts w:ascii="David" w:hAnsi="David" w:cs="David"/>
              </w:rPr>
              <w:t>DPT</w:t>
            </w:r>
            <w:r w:rsidRPr="003E6F04">
              <w:rPr>
                <w:rFonts w:ascii="David" w:hAnsi="David" w:cs="David"/>
                <w:rtl/>
              </w:rPr>
              <w:t xml:space="preserve">. התוכנה, שהינה מאד נפוצה בארגונים רבים, משולבת בתוך האפליקציה. כל מערכת מס"ר פועלת ומפוקחת ע"י תוכנת </w:t>
            </w:r>
            <w:r w:rsidRPr="003E6F04">
              <w:rPr>
                <w:rFonts w:ascii="David" w:hAnsi="David" w:cs="David"/>
              </w:rPr>
              <w:t>DPT</w:t>
            </w:r>
            <w:r w:rsidRPr="003E6F04">
              <w:rPr>
                <w:rFonts w:ascii="David" w:hAnsi="David" w:cs="David"/>
                <w:rtl/>
              </w:rPr>
              <w:t xml:space="preserve"> ואין מוצר שפשוט יכול להחליף אותו. וויתור תיאורטי על השימוש ב-</w:t>
            </w:r>
            <w:r w:rsidRPr="003E6F04">
              <w:rPr>
                <w:rFonts w:ascii="David" w:hAnsi="David" w:cs="David"/>
              </w:rPr>
              <w:t>DPT</w:t>
            </w:r>
            <w:r w:rsidRPr="003E6F04">
              <w:rPr>
                <w:rFonts w:ascii="David" w:hAnsi="David" w:cs="David"/>
                <w:rtl/>
              </w:rPr>
              <w:t xml:space="preserve">, יוביל לצורך בהשקעה אדירה בשכתוב כל מערכת מס"ר ומציאת (כתיבת) פתרונות אפליקטיביים שידמו את פעולת </w:t>
            </w:r>
            <w:r w:rsidRPr="003E6F04">
              <w:rPr>
                <w:rFonts w:ascii="David" w:hAnsi="David" w:cs="David"/>
              </w:rPr>
              <w:t>DPT</w:t>
            </w:r>
            <w:r w:rsidRPr="003E6F04">
              <w:rPr>
                <w:rFonts w:ascii="David" w:hAnsi="David" w:cs="David"/>
                <w:rtl/>
              </w:rPr>
              <w:t xml:space="preserve">. שינוי כזה ידרוש השקעה של מאות (אם לא אלפי) שעות אדם בעלויות של מאות אלפי שקלים. בנוסף, כל מערכת ההרשאות שמנהלת את המשתמשים שמתחברים למס"ר מושתתת על </w:t>
            </w:r>
            <w:r w:rsidRPr="003E6F04">
              <w:rPr>
                <w:rFonts w:ascii="David" w:hAnsi="David" w:cs="David"/>
              </w:rPr>
              <w:t>DPT</w:t>
            </w:r>
            <w:r w:rsidRPr="003E6F04">
              <w:rPr>
                <w:rFonts w:ascii="David" w:hAnsi="David" w:cs="David"/>
                <w:rtl/>
              </w:rPr>
              <w:t>. ניסיון להחליף רכיב זה יגרום להשבתת האפליקציה.</w:t>
            </w:r>
          </w:p>
          <w:p w14:paraId="1A6BAA74" w14:textId="77777777" w:rsidR="001D374D" w:rsidRDefault="001D374D" w:rsidP="00797730">
            <w:pPr>
              <w:rPr>
                <w:rFonts w:ascii="SegoeUI" w:cs="SegoeUI"/>
                <w:sz w:val="20"/>
                <w:szCs w:val="20"/>
                <w:rtl/>
              </w:rPr>
            </w:pPr>
          </w:p>
          <w:p w14:paraId="44283253" w14:textId="77777777" w:rsidR="00C40183" w:rsidRDefault="00C40183" w:rsidP="00C40183">
            <w:pPr>
              <w:rPr>
                <w:rFonts w:ascii="SegoeUI" w:cs="SegoeUI"/>
                <w:sz w:val="20"/>
                <w:szCs w:val="20"/>
                <w:rtl/>
              </w:rPr>
            </w:pPr>
            <w:r>
              <w:rPr>
                <w:rFonts w:ascii="SegoeUI" w:cs="SegoeUI" w:hint="cs"/>
                <w:sz w:val="20"/>
                <w:szCs w:val="20"/>
                <w:rtl/>
              </w:rPr>
              <w:t>מצורף בנוסף הצהרת חתומה של החברה כי היא היצרנית ובעלת הזכויות הבלעדית לתוכנה</w:t>
            </w:r>
            <w:r w:rsidR="009878B9">
              <w:rPr>
                <w:rFonts w:ascii="SegoeUI" w:cs="SegoeUI" w:hint="cs"/>
                <w:sz w:val="20"/>
                <w:szCs w:val="20"/>
                <w:rtl/>
              </w:rPr>
              <w:t>.</w:t>
            </w:r>
          </w:p>
          <w:p w14:paraId="551F7A36" w14:textId="77777777" w:rsidR="00C40183" w:rsidRPr="009807A8" w:rsidRDefault="00C40183" w:rsidP="00C40183">
            <w:pPr>
              <w:rPr>
                <w:rFonts w:ascii="SegoeUI" w:cs="SegoeUI"/>
                <w:sz w:val="20"/>
                <w:szCs w:val="20"/>
                <w:rtl/>
              </w:rPr>
            </w:pPr>
          </w:p>
        </w:tc>
      </w:tr>
    </w:tbl>
    <w:p w14:paraId="257F7A3B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2680F064" w14:textId="77777777" w:rsidR="00D31606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AA290D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3B9306B1" w14:textId="16FC9FA4" w:rsidR="002A56F2" w:rsidRDefault="002A56F2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fc"/>
        <w:bidiVisual/>
        <w:tblW w:w="0" w:type="auto"/>
        <w:tblLook w:val="04A0" w:firstRow="1" w:lastRow="0" w:firstColumn="1" w:lastColumn="0" w:noHBand="0" w:noVBand="1"/>
      </w:tblPr>
      <w:tblGrid>
        <w:gridCol w:w="3107"/>
        <w:gridCol w:w="3108"/>
        <w:gridCol w:w="3108"/>
      </w:tblGrid>
      <w:tr w:rsidR="002A56F2" w14:paraId="7C1D8862" w14:textId="77777777" w:rsidTr="002A56F2">
        <w:tc>
          <w:tcPr>
            <w:tcW w:w="3107" w:type="dxa"/>
          </w:tcPr>
          <w:p w14:paraId="12749064" w14:textId="77777777" w:rsidR="002A56F2" w:rsidRDefault="002A56F2" w:rsidP="00D3160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שם מלא</w:t>
            </w:r>
          </w:p>
        </w:tc>
        <w:tc>
          <w:tcPr>
            <w:tcW w:w="3108" w:type="dxa"/>
          </w:tcPr>
          <w:p w14:paraId="1CD408DF" w14:textId="77777777" w:rsidR="002A56F2" w:rsidRDefault="002A56F2" w:rsidP="00D3160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תפקיד</w:t>
            </w:r>
          </w:p>
        </w:tc>
        <w:tc>
          <w:tcPr>
            <w:tcW w:w="3108" w:type="dxa"/>
          </w:tcPr>
          <w:p w14:paraId="0D6523DD" w14:textId="77777777" w:rsidR="002A56F2" w:rsidRDefault="002A56F2" w:rsidP="00D3160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חתימה</w:t>
            </w:r>
          </w:p>
        </w:tc>
      </w:tr>
      <w:tr w:rsidR="002A56F2" w14:paraId="65799FF1" w14:textId="77777777" w:rsidTr="008A15B3">
        <w:tc>
          <w:tcPr>
            <w:tcW w:w="3107" w:type="dxa"/>
            <w:vAlign w:val="center"/>
          </w:tcPr>
          <w:p w14:paraId="14061329" w14:textId="77777777" w:rsidR="009807A8" w:rsidRPr="00A00230" w:rsidRDefault="009807A8" w:rsidP="007E22D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00230">
              <w:rPr>
                <w:rFonts w:ascii="Arial" w:hAnsi="Arial" w:cs="Arial" w:hint="cs"/>
                <w:b/>
                <w:sz w:val="22"/>
                <w:szCs w:val="22"/>
                <w:rtl/>
              </w:rPr>
              <w:t>נעם ירושלמי</w:t>
            </w:r>
          </w:p>
        </w:tc>
        <w:tc>
          <w:tcPr>
            <w:tcW w:w="3108" w:type="dxa"/>
            <w:vAlign w:val="center"/>
          </w:tcPr>
          <w:p w14:paraId="4819D39A" w14:textId="77777777" w:rsidR="002A56F2" w:rsidRDefault="007E22D7" w:rsidP="002A56F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00230">
              <w:rPr>
                <w:rFonts w:ascii="Arial" w:hAnsi="Arial" w:cs="Arial" w:hint="cs"/>
                <w:b/>
                <w:sz w:val="22"/>
                <w:szCs w:val="22"/>
                <w:rtl/>
              </w:rPr>
              <w:t>ארכיטקט ראשי</w:t>
            </w:r>
          </w:p>
        </w:tc>
        <w:tc>
          <w:tcPr>
            <w:tcW w:w="3108" w:type="dxa"/>
          </w:tcPr>
          <w:p w14:paraId="21D78E45" w14:textId="77777777" w:rsidR="002A56F2" w:rsidRPr="00A00230" w:rsidRDefault="00765571" w:rsidP="002A56F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6577D66C" wp14:editId="4169D576">
                      <wp:simplePos x="0" y="0"/>
                      <wp:positionH relativeFrom="column">
                        <wp:posOffset>1014785</wp:posOffset>
                      </wp:positionH>
                      <wp:positionV relativeFrom="paragraph">
                        <wp:posOffset>72027</wp:posOffset>
                      </wp:positionV>
                      <wp:extent cx="360" cy="360"/>
                      <wp:effectExtent l="38100" t="38100" r="38100" b="38100"/>
                      <wp:wrapNone/>
                      <wp:docPr id="2" name="דיו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2657C0B" id="דיו 2" o:spid="_x0000_s1026" type="#_x0000_t75" style="position:absolute;left:0;text-align:left;margin-left:79.4pt;margin-top:5.15pt;width:1.1pt;height:1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">
                      <v:imagedata r:id="rId16" o:title=""/>
                    </v:shape>
                  </w:pict>
                </mc:Fallback>
              </mc:AlternateContent>
            </w:r>
          </w:p>
        </w:tc>
      </w:tr>
    </w:tbl>
    <w:p w14:paraId="05F9C735" w14:textId="77777777" w:rsidR="002A56F2" w:rsidRDefault="002A56F2" w:rsidP="00D31606">
      <w:pPr>
        <w:rPr>
          <w:rFonts w:ascii="Arial" w:hAnsi="Arial" w:cs="Arial"/>
          <w:b/>
          <w:sz w:val="22"/>
          <w:szCs w:val="22"/>
          <w:rtl/>
        </w:rPr>
      </w:pPr>
    </w:p>
    <w:p w14:paraId="5A5BE9E2" w14:textId="4082B4D0" w:rsidR="002A56F2" w:rsidRPr="00AA290D" w:rsidRDefault="00B06A58" w:rsidP="00D3160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15F6F8B" wp14:editId="3A89A8EB">
                <wp:simplePos x="0" y="0"/>
                <wp:positionH relativeFrom="column">
                  <wp:posOffset>16973</wp:posOffset>
                </wp:positionH>
                <wp:positionV relativeFrom="paragraph">
                  <wp:posOffset>-283680</wp:posOffset>
                </wp:positionV>
                <wp:extent cx="1625760" cy="618480"/>
                <wp:effectExtent l="38100" t="38100" r="50800" b="48895"/>
                <wp:wrapNone/>
                <wp:docPr id="3" name="דיו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625760" cy="61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8DCD12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דיו 3" o:spid="_x0000_s1026" type="#_x0000_t75" style="position:absolute;left:0;text-align:left;margin-left:.85pt;margin-top:-22.85pt;width:129.05pt;height:4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">
                <v:imagedata r:id="rId18" o:title=""/>
              </v:shape>
            </w:pict>
          </mc:Fallback>
        </mc:AlternateContent>
      </w:r>
    </w:p>
    <w:p w14:paraId="132874B2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</w:p>
    <w:p w14:paraId="1211923B" w14:textId="77777777" w:rsidR="00D31606" w:rsidRPr="00D31606" w:rsidRDefault="00D31606" w:rsidP="00D31606">
      <w:pPr>
        <w:rPr>
          <w:rtl/>
        </w:rPr>
      </w:pPr>
    </w:p>
    <w:sectPr w:rsidR="00D31606" w:rsidRPr="00D31606" w:rsidSect="00A354F2">
      <w:headerReference w:type="default" r:id="rId19"/>
      <w:footerReference w:type="default" r:id="rId20"/>
      <w:pgSz w:w="11906" w:h="16838" w:code="9"/>
      <w:pgMar w:top="1440" w:right="1133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606C1" w14:textId="77777777" w:rsidR="00EE5978" w:rsidRDefault="00EE5978">
      <w:r>
        <w:separator/>
      </w:r>
    </w:p>
  </w:endnote>
  <w:endnote w:type="continuationSeparator" w:id="0">
    <w:p w14:paraId="19D0588F" w14:textId="77777777" w:rsidR="00EE5978" w:rsidRDefault="00EE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UI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ssistant">
    <w:altName w:val="Times New Roman"/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5BF41" w14:textId="77777777" w:rsidR="00714F18" w:rsidRDefault="00714F18" w:rsidP="00AC3528">
    <w:pPr>
      <w:pStyle w:val="a9"/>
      <w:rPr>
        <w:rtl/>
      </w:rPr>
    </w:pPr>
  </w:p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1846"/>
      <w:gridCol w:w="1985"/>
    </w:tblGrid>
    <w:tr w:rsidR="00714F18" w:rsidRPr="00D02A79" w14:paraId="6DA8EB59" w14:textId="77777777" w:rsidTr="00D26E71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noWrap/>
          <w:vAlign w:val="center"/>
        </w:tcPr>
        <w:p w14:paraId="15D6CDCC" w14:textId="77777777" w:rsidR="00714F18" w:rsidRPr="00E61709" w:rsidRDefault="00714F18" w:rsidP="00CE4EEA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 xml:space="preserve">בתוקף מיום: </w:t>
          </w:r>
          <w:r w:rsidR="003F476F"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14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.04.2024</w:t>
          </w:r>
        </w:p>
      </w:tc>
      <w:tc>
        <w:tcPr>
          <w:tcW w:w="2270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6CA1D2E3" w14:textId="77777777" w:rsidR="00714F18" w:rsidRPr="00CC1DC6" w:rsidRDefault="00714F1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  <w:sz w:val="20"/>
              <w:szCs w:val="20"/>
            </w:rPr>
          </w:pPr>
        </w:p>
      </w:tc>
      <w:tc>
        <w:tcPr>
          <w:tcW w:w="2551" w:type="dxa"/>
          <w:gridSpan w:val="3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17244F1F" w14:textId="77777777"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שם המאשר: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אלון קינסט</w:t>
          </w:r>
        </w:p>
      </w:tc>
      <w:tc>
        <w:tcPr>
          <w:tcW w:w="383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66FC0717" w14:textId="77777777" w:rsidR="00714F18" w:rsidRPr="00E61709" w:rsidRDefault="00714F18" w:rsidP="000F7F7B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תפקיד: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מנהל מינהל הרכש הממשלתי</w:t>
          </w:r>
        </w:p>
      </w:tc>
    </w:tr>
    <w:tr w:rsidR="00714F18" w:rsidRPr="00C85CA4" w14:paraId="7E90B1CB" w14:textId="77777777" w:rsidTr="00D26E71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14:paraId="0459A80D" w14:textId="77777777" w:rsidR="00714F18" w:rsidRPr="00C85CA4" w:rsidRDefault="00714F18" w:rsidP="00D26E71">
          <w:pPr>
            <w:rPr>
              <w:rFonts w:ascii="Assistant" w:hAnsi="Assistant" w:cs="Assistant"/>
              <w:sz w:val="10"/>
              <w:szCs w:val="10"/>
              <w:rtl/>
            </w:rPr>
          </w:pPr>
        </w:p>
      </w:tc>
    </w:tr>
    <w:tr w:rsidR="00714F18" w:rsidRPr="00E61709" w14:paraId="57FEBCEB" w14:textId="77777777" w:rsidTr="00AA7ACF">
      <w:trPr>
        <w:trHeight w:val="283"/>
        <w:jc w:val="center"/>
      </w:trPr>
      <w:tc>
        <w:tcPr>
          <w:tcW w:w="613" w:type="dxa"/>
          <w:shd w:val="clear" w:color="auto" w:fill="auto"/>
          <w:vAlign w:val="center"/>
        </w:tcPr>
        <w:p w14:paraId="1001A5FF" w14:textId="77777777"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3F6EA8F6" wp14:editId="1354BD73">
                <wp:extent cx="252000" cy="252000"/>
                <wp:effectExtent l="0" t="0" r="0" b="0"/>
                <wp:docPr id="1748427940" name="תמונה 1748427940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  <w:vAlign w:val="center"/>
        </w:tcPr>
        <w:p w14:paraId="2A49D4D2" w14:textId="77777777" w:rsidR="00714F18" w:rsidRPr="00E61709" w:rsidRDefault="00594AF4" w:rsidP="00D26E71">
          <w:pPr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hyperlink r:id="rId2" w:history="1">
            <w:r w:rsidR="00714F18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אתר הוראות תכ"ם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6D764411" w14:textId="77777777"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34F498EE" wp14:editId="269BA620">
                <wp:extent cx="252000" cy="252000"/>
                <wp:effectExtent l="0" t="0" r="0" b="0"/>
                <wp:docPr id="1122575761" name="תמונה 112257576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shd w:val="clear" w:color="auto" w:fill="auto"/>
          <w:vAlign w:val="center"/>
        </w:tcPr>
        <w:p w14:paraId="6D1E40D3" w14:textId="77777777" w:rsidR="00714F18" w:rsidRPr="00E61709" w:rsidRDefault="00714F1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  <w:t>לקבלת עדכונים במערכת</w:t>
          </w:r>
        </w:p>
        <w:p w14:paraId="3CA9DA36" w14:textId="77777777" w:rsidR="00714F18" w:rsidRPr="00E61709" w:rsidRDefault="00594AF4" w:rsidP="00D26E71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hyperlink r:id="rId4" w:history="1">
            <w:r w:rsidR="00714F18" w:rsidRPr="00E6170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5B251152" w14:textId="77777777"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3C40CDED" wp14:editId="1D28CEB2">
                <wp:extent cx="252000" cy="252000"/>
                <wp:effectExtent l="0" t="0" r="0" b="0"/>
                <wp:docPr id="1289932389" name="תמונה 1289932389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gridSpan w:val="2"/>
          <w:shd w:val="clear" w:color="auto" w:fill="auto"/>
          <w:vAlign w:val="center"/>
        </w:tcPr>
        <w:p w14:paraId="38167079" w14:textId="77777777" w:rsidR="00714F18" w:rsidRPr="00E61709" w:rsidRDefault="00714F1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rtl/>
            </w:rPr>
            <w:t>לפניות ושאלות</w:t>
          </w:r>
        </w:p>
        <w:p w14:paraId="4FE5AB32" w14:textId="77777777" w:rsidR="00714F18" w:rsidRPr="00E61709" w:rsidRDefault="00594AF4" w:rsidP="00D26E71">
          <w:pPr>
            <w:rPr>
              <w:rFonts w:asciiTheme="minorBidi" w:hAnsiTheme="minorBidi" w:cstheme="minorBidi"/>
              <w:sz w:val="20"/>
              <w:szCs w:val="20"/>
            </w:rPr>
          </w:pPr>
          <w:hyperlink r:id="rId6" w:history="1">
            <w:r w:rsidR="00714F18" w:rsidRPr="00E61709">
              <w:rPr>
                <w:rStyle w:val="Hyperlink"/>
                <w:rFonts w:asciiTheme="minorBidi" w:hAnsiTheme="minorBidi" w:cstheme="minorBidi"/>
                <w:sz w:val="20"/>
                <w:szCs w:val="20"/>
              </w:rPr>
              <w:t>takam@mof.gov.il</w:t>
            </w:r>
          </w:hyperlink>
        </w:p>
      </w:tc>
      <w:tc>
        <w:tcPr>
          <w:tcW w:w="1985" w:type="dxa"/>
          <w:shd w:val="clear" w:color="auto" w:fill="auto"/>
          <w:vAlign w:val="center"/>
        </w:tcPr>
        <w:p w14:paraId="38E583D1" w14:textId="6C20AFC9" w:rsidR="00714F18" w:rsidRPr="00E61709" w:rsidRDefault="00714F18" w:rsidP="00D26E71">
          <w:pPr>
            <w:jc w:val="right"/>
            <w:rPr>
              <w:rFonts w:asciiTheme="minorBidi" w:hAnsiTheme="minorBidi" w:cstheme="minorBidi"/>
              <w:b/>
              <w:bCs/>
              <w:color w:val="1F3864" w:themeColor="accent5" w:themeShade="8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עמוד 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PAGE  </w:instrTex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B06A58">
            <w:rPr>
              <w:rStyle w:val="ab"/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1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 מתוך 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NUMPAGES  </w:instrTex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B06A58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2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</w:p>
      </w:tc>
    </w:tr>
  </w:tbl>
  <w:p w14:paraId="62A274F6" w14:textId="77777777" w:rsidR="00714F18" w:rsidRPr="004A1039" w:rsidRDefault="00714F18" w:rsidP="00AC352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74CCC" w14:textId="77777777" w:rsidR="00EE5978" w:rsidRDefault="00EE5978">
      <w:r>
        <w:separator/>
      </w:r>
    </w:p>
  </w:footnote>
  <w:footnote w:type="continuationSeparator" w:id="0">
    <w:p w14:paraId="434A010F" w14:textId="77777777" w:rsidR="00EE5978" w:rsidRDefault="00EE5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60" w:type="dxa"/>
      <w:jc w:val="center"/>
      <w:tblBorders>
        <w:bottom w:val="single" w:sz="6" w:space="0" w:color="8496B0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714F18" w:rsidRPr="00D84715" w14:paraId="531E859F" w14:textId="77777777" w:rsidTr="00AA7ACF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47C7BBCF" w14:textId="77777777"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  <w:r w:rsidRPr="00757A20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sz w:val="28"/>
              <w:szCs w:val="28"/>
              <w:rtl/>
            </w:rPr>
            <w:drawing>
              <wp:inline distT="0" distB="0" distL="0" distR="0" wp14:anchorId="0D2C8DEF" wp14:editId="014DD1C2">
                <wp:extent cx="1396679" cy="266700"/>
                <wp:effectExtent l="0" t="0" r="0" b="0"/>
                <wp:docPr id="759758953" name="תמונה 759758953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1F3864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547CCF03" w14:textId="77777777"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  <w:tr w:rsidR="00714F18" w:rsidRPr="00D84715" w14:paraId="1706B285" w14:textId="77777777" w:rsidTr="00AA7ACF">
      <w:trPr>
        <w:trHeight w:val="547"/>
        <w:jc w:val="center"/>
      </w:trPr>
      <w:tc>
        <w:tcPr>
          <w:tcW w:w="1021" w:type="dxa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54F9154E" w14:textId="77777777" w:rsidR="00714F18" w:rsidRPr="00757A20" w:rsidRDefault="00714F1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1F3864" w:themeColor="accent5" w:themeShade="80"/>
            </w:rPr>
            <w:drawing>
              <wp:inline distT="0" distB="0" distL="0" distR="0" wp14:anchorId="2174C157" wp14:editId="1729F37C">
                <wp:extent cx="541448" cy="457200"/>
                <wp:effectExtent l="0" t="0" r="0" b="0"/>
                <wp:docPr id="1464590267" name="תמונה 1464590267" descr="אייקון אתר תכ&quot;ם" title="אייקון אתר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72B3246E" w14:textId="77777777" w:rsidR="00714F18" w:rsidRPr="00E61709" w:rsidRDefault="00714F1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</w:rPr>
          </w:pPr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>הוראת תכ"ם</w:t>
          </w:r>
        </w:p>
      </w:tc>
      <w:tc>
        <w:tcPr>
          <w:tcW w:w="4233" w:type="dxa"/>
          <w:vMerge w:val="restart"/>
          <w:tcBorders>
            <w:top w:val="single" w:sz="6" w:space="0" w:color="8496B0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fc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8496B0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714F18" w14:paraId="16AB093C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5D897AA8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7E33720B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התקשרויות ורכישות</w:t>
                </w:r>
              </w:p>
            </w:tc>
          </w:tr>
          <w:tr w:rsidR="00714F18" w14:paraId="54091585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3A8DF261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מס' הוראה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729833D3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7.6.1</w:t>
                </w:r>
              </w:p>
            </w:tc>
          </w:tr>
          <w:tr w:rsidR="00714F18" w14:paraId="36B92E91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7B8B707F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2F67A888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9</w:t>
                </w:r>
              </w:p>
            </w:tc>
          </w:tr>
        </w:tbl>
        <w:p w14:paraId="793C3D40" w14:textId="77777777" w:rsidR="00714F18" w:rsidRPr="00757A20" w:rsidRDefault="00714F1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  <w:rtl/>
            </w:rPr>
          </w:pPr>
        </w:p>
      </w:tc>
    </w:tr>
    <w:tr w:rsidR="00714F18" w:rsidRPr="00D84715" w14:paraId="7F35EEF8" w14:textId="77777777" w:rsidTr="00AA7ACF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76FB4BF0" w14:textId="77777777"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sz w:val="22"/>
              <w:szCs w:val="22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1F3864" w:themeColor="accent5" w:themeShade="80"/>
              <w:sz w:val="28"/>
              <w:szCs w:val="28"/>
              <w:rtl/>
            </w:rPr>
            <w:t>פטור מחובת המכרז</w:t>
          </w:r>
        </w:p>
        <w:p w14:paraId="219D3C29" w14:textId="77777777"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rtl/>
            </w:rPr>
          </w:pP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14:paraId="2819C20B" w14:textId="77777777"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</w:tbl>
  <w:p w14:paraId="531D8B2A" w14:textId="77777777" w:rsidR="00714F18" w:rsidRPr="004A1039" w:rsidRDefault="00714F18" w:rsidP="00D26E7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7799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256A20"/>
    <w:multiLevelType w:val="multilevel"/>
    <w:tmpl w:val="CC02FD8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41566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A291C"/>
    <w:multiLevelType w:val="hybridMultilevel"/>
    <w:tmpl w:val="1700C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A846D3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222675"/>
    <w:multiLevelType w:val="multilevel"/>
    <w:tmpl w:val="FFC6DF3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4B57634"/>
    <w:multiLevelType w:val="hybridMultilevel"/>
    <w:tmpl w:val="470C1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13" w15:restartNumberingAfterBreak="0">
    <w:nsid w:val="2BE65A85"/>
    <w:multiLevelType w:val="hybridMultilevel"/>
    <w:tmpl w:val="946448DA"/>
    <w:lvl w:ilvl="0" w:tplc="7AF0B3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F3939"/>
    <w:multiLevelType w:val="hybridMultilevel"/>
    <w:tmpl w:val="A4EA26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6E359F"/>
    <w:multiLevelType w:val="hybridMultilevel"/>
    <w:tmpl w:val="25B605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B6567"/>
    <w:multiLevelType w:val="hybridMultilevel"/>
    <w:tmpl w:val="F334B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3B0195E"/>
    <w:multiLevelType w:val="multilevel"/>
    <w:tmpl w:val="C9BCC7F4"/>
    <w:numStyleLink w:val="a0"/>
  </w:abstractNum>
  <w:abstractNum w:abstractNumId="20" w15:restartNumberingAfterBreak="0">
    <w:nsid w:val="36F639CB"/>
    <w:multiLevelType w:val="hybridMultilevel"/>
    <w:tmpl w:val="BADE4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196EB3"/>
    <w:multiLevelType w:val="multilevel"/>
    <w:tmpl w:val="549A2944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B794F32"/>
    <w:multiLevelType w:val="multilevel"/>
    <w:tmpl w:val="1D023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3" w:hanging="432"/>
      </w:pPr>
      <w:rPr>
        <w:bCs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  <w:lang w:val="en-US"/>
      </w:rPr>
    </w:lvl>
    <w:lvl w:ilvl="4">
      <w:start w:val="1"/>
      <w:numFmt w:val="decimal"/>
      <w:lvlText w:val="%1.%2.%3.%4.%5."/>
      <w:lvlJc w:val="left"/>
      <w:pPr>
        <w:ind w:left="3060" w:hanging="792"/>
      </w:pPr>
    </w:lvl>
    <w:lvl w:ilvl="5">
      <w:start w:val="1"/>
      <w:numFmt w:val="decimal"/>
      <w:lvlText w:val="%1.%2.%3.%4.%5.%6."/>
      <w:lvlJc w:val="left"/>
      <w:pPr>
        <w:ind w:left="4763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4" w15:restartNumberingAfterBreak="0">
    <w:nsid w:val="41063D78"/>
    <w:multiLevelType w:val="hybridMultilevel"/>
    <w:tmpl w:val="CE3A4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A34620"/>
    <w:multiLevelType w:val="hybridMultilevel"/>
    <w:tmpl w:val="24AA0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49726C72"/>
    <w:multiLevelType w:val="hybridMultilevel"/>
    <w:tmpl w:val="19289BEA"/>
    <w:lvl w:ilvl="0" w:tplc="7AF81E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F2A90"/>
    <w:multiLevelType w:val="hybridMultilevel"/>
    <w:tmpl w:val="0FDCE9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3B64CB"/>
    <w:multiLevelType w:val="multilevel"/>
    <w:tmpl w:val="97AC17D8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FD72FC8"/>
    <w:multiLevelType w:val="multilevel"/>
    <w:tmpl w:val="CF8E26E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66702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87222CE"/>
    <w:multiLevelType w:val="hybridMultilevel"/>
    <w:tmpl w:val="05060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6D577A44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89820A7"/>
    <w:multiLevelType w:val="hybridMultilevel"/>
    <w:tmpl w:val="566C0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EA6E70"/>
    <w:multiLevelType w:val="hybridMultilevel"/>
    <w:tmpl w:val="1674A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917832871">
    <w:abstractNumId w:val="16"/>
  </w:num>
  <w:num w:numId="2" w16cid:durableId="470488202">
    <w:abstractNumId w:val="23"/>
  </w:num>
  <w:num w:numId="3" w16cid:durableId="1523204522">
    <w:abstractNumId w:val="30"/>
  </w:num>
  <w:num w:numId="4" w16cid:durableId="1248029358">
    <w:abstractNumId w:val="36"/>
  </w:num>
  <w:num w:numId="5" w16cid:durableId="58408793">
    <w:abstractNumId w:val="22"/>
  </w:num>
  <w:num w:numId="6" w16cid:durableId="560291582">
    <w:abstractNumId w:val="32"/>
  </w:num>
  <w:num w:numId="7" w16cid:durableId="2108497131">
    <w:abstractNumId w:val="14"/>
  </w:num>
  <w:num w:numId="8" w16cid:durableId="2023895412">
    <w:abstractNumId w:val="40"/>
  </w:num>
  <w:num w:numId="9" w16cid:durableId="1696612683">
    <w:abstractNumId w:val="15"/>
  </w:num>
  <w:num w:numId="10" w16cid:durableId="593632305">
    <w:abstractNumId w:val="29"/>
  </w:num>
  <w:num w:numId="11" w16cid:durableId="489830805">
    <w:abstractNumId w:val="31"/>
  </w:num>
  <w:num w:numId="12" w16cid:durableId="1323196810">
    <w:abstractNumId w:val="25"/>
  </w:num>
  <w:num w:numId="13" w16cid:durableId="336931416">
    <w:abstractNumId w:val="11"/>
  </w:num>
  <w:num w:numId="14" w16cid:durableId="1507742565">
    <w:abstractNumId w:val="17"/>
  </w:num>
  <w:num w:numId="15" w16cid:durableId="1748842474">
    <w:abstractNumId w:val="26"/>
  </w:num>
  <w:num w:numId="16" w16cid:durableId="1404838159">
    <w:abstractNumId w:val="6"/>
  </w:num>
  <w:num w:numId="17" w16cid:durableId="1207792960">
    <w:abstractNumId w:val="37"/>
  </w:num>
  <w:num w:numId="18" w16cid:durableId="656999689">
    <w:abstractNumId w:val="22"/>
    <w:lvlOverride w:ilvl="0">
      <w:startOverride w:val="2"/>
    </w:lvlOverride>
    <w:lvlOverride w:ilvl="1">
      <w:startOverride w:val="3"/>
    </w:lvlOverride>
    <w:lvlOverride w:ilvl="2">
      <w:startOverride w:val="2"/>
    </w:lvlOverride>
  </w:num>
  <w:num w:numId="19" w16cid:durableId="721445483">
    <w:abstractNumId w:val="24"/>
  </w:num>
  <w:num w:numId="20" w16cid:durableId="21702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339950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59087210">
    <w:abstractNumId w:val="41"/>
  </w:num>
  <w:num w:numId="23" w16cid:durableId="1036272521">
    <w:abstractNumId w:val="0"/>
  </w:num>
  <w:num w:numId="24" w16cid:durableId="1304314628">
    <w:abstractNumId w:val="7"/>
  </w:num>
  <w:num w:numId="25" w16cid:durableId="1995714550">
    <w:abstractNumId w:val="5"/>
  </w:num>
  <w:num w:numId="26" w16cid:durableId="1214005472">
    <w:abstractNumId w:val="19"/>
  </w:num>
  <w:num w:numId="27" w16cid:durableId="1863782121">
    <w:abstractNumId w:val="38"/>
  </w:num>
  <w:num w:numId="28" w16cid:durableId="1721705042">
    <w:abstractNumId w:val="33"/>
  </w:num>
  <w:num w:numId="29" w16cid:durableId="1728991945">
    <w:abstractNumId w:val="9"/>
  </w:num>
  <w:num w:numId="30" w16cid:durableId="1910383283">
    <w:abstractNumId w:val="4"/>
  </w:num>
  <w:num w:numId="31" w16cid:durableId="907348417">
    <w:abstractNumId w:val="10"/>
  </w:num>
  <w:num w:numId="32" w16cid:durableId="1463376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12693673">
    <w:abstractNumId w:val="12"/>
  </w:num>
  <w:num w:numId="34" w16cid:durableId="1883589897">
    <w:abstractNumId w:val="42"/>
  </w:num>
  <w:num w:numId="35" w16cid:durableId="328550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472317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6168727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440754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79133503">
    <w:abstractNumId w:val="1"/>
  </w:num>
  <w:num w:numId="40" w16cid:durableId="1071081204">
    <w:abstractNumId w:val="3"/>
  </w:num>
  <w:num w:numId="41" w16cid:durableId="1381898629">
    <w:abstractNumId w:val="2"/>
  </w:num>
  <w:num w:numId="42" w16cid:durableId="2030518730">
    <w:abstractNumId w:val="36"/>
    <w:lvlOverride w:ilvl="0">
      <w:startOverride w:val="1"/>
    </w:lvlOverride>
  </w:num>
  <w:num w:numId="43" w16cid:durableId="1635139383">
    <w:abstractNumId w:val="39"/>
  </w:num>
  <w:num w:numId="44" w16cid:durableId="269971717">
    <w:abstractNumId w:val="18"/>
  </w:num>
  <w:num w:numId="45" w16cid:durableId="471410852">
    <w:abstractNumId w:val="20"/>
  </w:num>
  <w:num w:numId="46" w16cid:durableId="929580131">
    <w:abstractNumId w:val="35"/>
  </w:num>
  <w:num w:numId="47" w16cid:durableId="1990864379">
    <w:abstractNumId w:val="21"/>
  </w:num>
  <w:num w:numId="48" w16cid:durableId="2073430031">
    <w:abstractNumId w:val="34"/>
  </w:num>
  <w:num w:numId="49" w16cid:durableId="1809130903">
    <w:abstractNumId w:val="13"/>
  </w:num>
  <w:num w:numId="50" w16cid:durableId="641034936">
    <w:abstractNumId w:val="2"/>
  </w:num>
  <w:num w:numId="51" w16cid:durableId="1729256865">
    <w:abstractNumId w:val="2"/>
  </w:num>
  <w:num w:numId="52" w16cid:durableId="278293491">
    <w:abstractNumId w:val="28"/>
  </w:num>
  <w:num w:numId="53" w16cid:durableId="1838224933">
    <w:abstractNumId w:va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D4"/>
    <w:rsid w:val="00011CAC"/>
    <w:rsid w:val="000135EA"/>
    <w:rsid w:val="0001361A"/>
    <w:rsid w:val="000229E1"/>
    <w:rsid w:val="0002551F"/>
    <w:rsid w:val="00027D13"/>
    <w:rsid w:val="0003515C"/>
    <w:rsid w:val="00036DC3"/>
    <w:rsid w:val="00043A7E"/>
    <w:rsid w:val="000504DC"/>
    <w:rsid w:val="00065A4A"/>
    <w:rsid w:val="0006656E"/>
    <w:rsid w:val="000678C6"/>
    <w:rsid w:val="000704E3"/>
    <w:rsid w:val="00071C4B"/>
    <w:rsid w:val="00076478"/>
    <w:rsid w:val="00077CB1"/>
    <w:rsid w:val="000816D6"/>
    <w:rsid w:val="000840D4"/>
    <w:rsid w:val="00084E03"/>
    <w:rsid w:val="0009131E"/>
    <w:rsid w:val="00091A03"/>
    <w:rsid w:val="00095B10"/>
    <w:rsid w:val="000A1858"/>
    <w:rsid w:val="000A2185"/>
    <w:rsid w:val="000A53E1"/>
    <w:rsid w:val="000A7F0B"/>
    <w:rsid w:val="000A7F8A"/>
    <w:rsid w:val="000B3073"/>
    <w:rsid w:val="000B40BA"/>
    <w:rsid w:val="000B6443"/>
    <w:rsid w:val="000C024D"/>
    <w:rsid w:val="000C0DAC"/>
    <w:rsid w:val="000C2D08"/>
    <w:rsid w:val="000C6A6F"/>
    <w:rsid w:val="000D1709"/>
    <w:rsid w:val="000E1876"/>
    <w:rsid w:val="000E1DBE"/>
    <w:rsid w:val="000F2B16"/>
    <w:rsid w:val="000F7F7B"/>
    <w:rsid w:val="001122D8"/>
    <w:rsid w:val="00114D49"/>
    <w:rsid w:val="001227F9"/>
    <w:rsid w:val="0012355E"/>
    <w:rsid w:val="001250AE"/>
    <w:rsid w:val="00130BF2"/>
    <w:rsid w:val="00136B66"/>
    <w:rsid w:val="00136D8C"/>
    <w:rsid w:val="001401CA"/>
    <w:rsid w:val="001459DB"/>
    <w:rsid w:val="001473D0"/>
    <w:rsid w:val="00160BBF"/>
    <w:rsid w:val="001639C5"/>
    <w:rsid w:val="0016497A"/>
    <w:rsid w:val="0016742B"/>
    <w:rsid w:val="001743F8"/>
    <w:rsid w:val="001750D3"/>
    <w:rsid w:val="0017647C"/>
    <w:rsid w:val="0017695E"/>
    <w:rsid w:val="001800F0"/>
    <w:rsid w:val="00180101"/>
    <w:rsid w:val="001A057B"/>
    <w:rsid w:val="001A1700"/>
    <w:rsid w:val="001A2368"/>
    <w:rsid w:val="001A393E"/>
    <w:rsid w:val="001A43DA"/>
    <w:rsid w:val="001A4CDE"/>
    <w:rsid w:val="001B0C71"/>
    <w:rsid w:val="001B1981"/>
    <w:rsid w:val="001B6BA2"/>
    <w:rsid w:val="001C3F8F"/>
    <w:rsid w:val="001D1086"/>
    <w:rsid w:val="001D1958"/>
    <w:rsid w:val="001D2219"/>
    <w:rsid w:val="001D374D"/>
    <w:rsid w:val="001D5A39"/>
    <w:rsid w:val="001D7A5F"/>
    <w:rsid w:val="001E2097"/>
    <w:rsid w:val="001F2299"/>
    <w:rsid w:val="001F2C51"/>
    <w:rsid w:val="001F7F04"/>
    <w:rsid w:val="00200794"/>
    <w:rsid w:val="00204349"/>
    <w:rsid w:val="002059E5"/>
    <w:rsid w:val="00217F00"/>
    <w:rsid w:val="00221CAF"/>
    <w:rsid w:val="00223597"/>
    <w:rsid w:val="00224EA4"/>
    <w:rsid w:val="002265CA"/>
    <w:rsid w:val="00227C54"/>
    <w:rsid w:val="0023048F"/>
    <w:rsid w:val="002306BA"/>
    <w:rsid w:val="002314EB"/>
    <w:rsid w:val="00236EE2"/>
    <w:rsid w:val="002416DD"/>
    <w:rsid w:val="00243F99"/>
    <w:rsid w:val="00247081"/>
    <w:rsid w:val="002514C1"/>
    <w:rsid w:val="0025793F"/>
    <w:rsid w:val="0026512C"/>
    <w:rsid w:val="002659ED"/>
    <w:rsid w:val="00273E42"/>
    <w:rsid w:val="002773EF"/>
    <w:rsid w:val="0028187F"/>
    <w:rsid w:val="002839EF"/>
    <w:rsid w:val="0028456F"/>
    <w:rsid w:val="00286454"/>
    <w:rsid w:val="00291A27"/>
    <w:rsid w:val="00292808"/>
    <w:rsid w:val="00293275"/>
    <w:rsid w:val="00293F71"/>
    <w:rsid w:val="0029404C"/>
    <w:rsid w:val="00294195"/>
    <w:rsid w:val="00294B78"/>
    <w:rsid w:val="00295497"/>
    <w:rsid w:val="002975BC"/>
    <w:rsid w:val="002A2026"/>
    <w:rsid w:val="002A56F2"/>
    <w:rsid w:val="002A7A4A"/>
    <w:rsid w:val="002B0881"/>
    <w:rsid w:val="002B2FE1"/>
    <w:rsid w:val="002B35D8"/>
    <w:rsid w:val="002B3AF8"/>
    <w:rsid w:val="002C2F03"/>
    <w:rsid w:val="002C3CDF"/>
    <w:rsid w:val="002D08E4"/>
    <w:rsid w:val="002D52C6"/>
    <w:rsid w:val="002D73A4"/>
    <w:rsid w:val="002D782E"/>
    <w:rsid w:val="002D7A89"/>
    <w:rsid w:val="002E352A"/>
    <w:rsid w:val="002F04BC"/>
    <w:rsid w:val="002F3963"/>
    <w:rsid w:val="002F51EE"/>
    <w:rsid w:val="0030223E"/>
    <w:rsid w:val="003136C6"/>
    <w:rsid w:val="00315D43"/>
    <w:rsid w:val="003175FB"/>
    <w:rsid w:val="00317F10"/>
    <w:rsid w:val="003213D9"/>
    <w:rsid w:val="00322FF6"/>
    <w:rsid w:val="003270E5"/>
    <w:rsid w:val="003362BF"/>
    <w:rsid w:val="0034063C"/>
    <w:rsid w:val="00341D21"/>
    <w:rsid w:val="0034680E"/>
    <w:rsid w:val="00347B9C"/>
    <w:rsid w:val="00351289"/>
    <w:rsid w:val="00360F6F"/>
    <w:rsid w:val="00363BD1"/>
    <w:rsid w:val="00370F36"/>
    <w:rsid w:val="00371D43"/>
    <w:rsid w:val="00380DED"/>
    <w:rsid w:val="00381E8A"/>
    <w:rsid w:val="00392353"/>
    <w:rsid w:val="003929E9"/>
    <w:rsid w:val="00392FD4"/>
    <w:rsid w:val="00393C58"/>
    <w:rsid w:val="0039465F"/>
    <w:rsid w:val="003A02CE"/>
    <w:rsid w:val="003C29FB"/>
    <w:rsid w:val="003C48C3"/>
    <w:rsid w:val="003C4DC3"/>
    <w:rsid w:val="003C5D79"/>
    <w:rsid w:val="003D1899"/>
    <w:rsid w:val="003D1F5B"/>
    <w:rsid w:val="003D1FB5"/>
    <w:rsid w:val="003D3205"/>
    <w:rsid w:val="003D6C93"/>
    <w:rsid w:val="003E26EC"/>
    <w:rsid w:val="003E4172"/>
    <w:rsid w:val="003E5B13"/>
    <w:rsid w:val="003E6148"/>
    <w:rsid w:val="003E6476"/>
    <w:rsid w:val="003E7DAE"/>
    <w:rsid w:val="003F1667"/>
    <w:rsid w:val="003F476F"/>
    <w:rsid w:val="003F551D"/>
    <w:rsid w:val="00400EC7"/>
    <w:rsid w:val="00401B77"/>
    <w:rsid w:val="004119ED"/>
    <w:rsid w:val="004267EC"/>
    <w:rsid w:val="00431C9F"/>
    <w:rsid w:val="00435663"/>
    <w:rsid w:val="00446CA5"/>
    <w:rsid w:val="004565B5"/>
    <w:rsid w:val="00457867"/>
    <w:rsid w:val="00460914"/>
    <w:rsid w:val="00470B83"/>
    <w:rsid w:val="00471BF0"/>
    <w:rsid w:val="00471C88"/>
    <w:rsid w:val="00473FA8"/>
    <w:rsid w:val="0048046A"/>
    <w:rsid w:val="00480672"/>
    <w:rsid w:val="004812DB"/>
    <w:rsid w:val="0048229F"/>
    <w:rsid w:val="0048525F"/>
    <w:rsid w:val="0048799E"/>
    <w:rsid w:val="00491663"/>
    <w:rsid w:val="004945D6"/>
    <w:rsid w:val="004958D6"/>
    <w:rsid w:val="004A1039"/>
    <w:rsid w:val="004A2D69"/>
    <w:rsid w:val="004A6305"/>
    <w:rsid w:val="004A6481"/>
    <w:rsid w:val="004B0792"/>
    <w:rsid w:val="004B452C"/>
    <w:rsid w:val="004C08FD"/>
    <w:rsid w:val="004C0BD8"/>
    <w:rsid w:val="004C3CFB"/>
    <w:rsid w:val="004C4C9D"/>
    <w:rsid w:val="004D0DCE"/>
    <w:rsid w:val="004D1F9F"/>
    <w:rsid w:val="004D4574"/>
    <w:rsid w:val="004D61EB"/>
    <w:rsid w:val="004E188D"/>
    <w:rsid w:val="004E618B"/>
    <w:rsid w:val="004E6932"/>
    <w:rsid w:val="004E72C9"/>
    <w:rsid w:val="004F5815"/>
    <w:rsid w:val="00500FBF"/>
    <w:rsid w:val="00502216"/>
    <w:rsid w:val="00505514"/>
    <w:rsid w:val="00511603"/>
    <w:rsid w:val="00513219"/>
    <w:rsid w:val="005135B0"/>
    <w:rsid w:val="005153CB"/>
    <w:rsid w:val="0052197C"/>
    <w:rsid w:val="005247CB"/>
    <w:rsid w:val="005272AB"/>
    <w:rsid w:val="00533E79"/>
    <w:rsid w:val="00535B5D"/>
    <w:rsid w:val="005368DA"/>
    <w:rsid w:val="00551D6B"/>
    <w:rsid w:val="00560B87"/>
    <w:rsid w:val="00570241"/>
    <w:rsid w:val="00576AB0"/>
    <w:rsid w:val="0057700A"/>
    <w:rsid w:val="00582144"/>
    <w:rsid w:val="0059153D"/>
    <w:rsid w:val="00594AF4"/>
    <w:rsid w:val="00594EB0"/>
    <w:rsid w:val="00597A9E"/>
    <w:rsid w:val="005B25B3"/>
    <w:rsid w:val="005B3B91"/>
    <w:rsid w:val="005D088E"/>
    <w:rsid w:val="005D2725"/>
    <w:rsid w:val="005D3C69"/>
    <w:rsid w:val="005D6B04"/>
    <w:rsid w:val="005D76AD"/>
    <w:rsid w:val="005D7F14"/>
    <w:rsid w:val="005E2D89"/>
    <w:rsid w:val="005E2E0A"/>
    <w:rsid w:val="005E6DB3"/>
    <w:rsid w:val="005E7FB1"/>
    <w:rsid w:val="005F0A4C"/>
    <w:rsid w:val="005F1C70"/>
    <w:rsid w:val="005F33B3"/>
    <w:rsid w:val="005F4297"/>
    <w:rsid w:val="005F57C2"/>
    <w:rsid w:val="005F7366"/>
    <w:rsid w:val="005F7FA8"/>
    <w:rsid w:val="00616893"/>
    <w:rsid w:val="00620BD1"/>
    <w:rsid w:val="00624CEC"/>
    <w:rsid w:val="00627637"/>
    <w:rsid w:val="00633839"/>
    <w:rsid w:val="00636BD5"/>
    <w:rsid w:val="0064379A"/>
    <w:rsid w:val="006465F1"/>
    <w:rsid w:val="00655DA6"/>
    <w:rsid w:val="006560BD"/>
    <w:rsid w:val="00656556"/>
    <w:rsid w:val="0066557C"/>
    <w:rsid w:val="0068792F"/>
    <w:rsid w:val="006902F4"/>
    <w:rsid w:val="00690905"/>
    <w:rsid w:val="00690B29"/>
    <w:rsid w:val="00690EBB"/>
    <w:rsid w:val="00695200"/>
    <w:rsid w:val="006B621B"/>
    <w:rsid w:val="006B64E4"/>
    <w:rsid w:val="006C6BD0"/>
    <w:rsid w:val="006C7D79"/>
    <w:rsid w:val="006E2B68"/>
    <w:rsid w:val="006E50FD"/>
    <w:rsid w:val="006E761D"/>
    <w:rsid w:val="006F0823"/>
    <w:rsid w:val="006F2CD7"/>
    <w:rsid w:val="006F40FB"/>
    <w:rsid w:val="006F568F"/>
    <w:rsid w:val="006F60EB"/>
    <w:rsid w:val="007002D6"/>
    <w:rsid w:val="00700C69"/>
    <w:rsid w:val="007036CB"/>
    <w:rsid w:val="00705334"/>
    <w:rsid w:val="00707068"/>
    <w:rsid w:val="007133FB"/>
    <w:rsid w:val="00714F18"/>
    <w:rsid w:val="007201DE"/>
    <w:rsid w:val="007212C2"/>
    <w:rsid w:val="007220BB"/>
    <w:rsid w:val="00723C37"/>
    <w:rsid w:val="00727321"/>
    <w:rsid w:val="00727649"/>
    <w:rsid w:val="007335B3"/>
    <w:rsid w:val="007353CA"/>
    <w:rsid w:val="007400DA"/>
    <w:rsid w:val="00741F68"/>
    <w:rsid w:val="00751D6C"/>
    <w:rsid w:val="00752795"/>
    <w:rsid w:val="007544A2"/>
    <w:rsid w:val="00754F73"/>
    <w:rsid w:val="00764365"/>
    <w:rsid w:val="00765571"/>
    <w:rsid w:val="0076638A"/>
    <w:rsid w:val="0076723A"/>
    <w:rsid w:val="0077329E"/>
    <w:rsid w:val="00780BF6"/>
    <w:rsid w:val="007855BF"/>
    <w:rsid w:val="00790CF4"/>
    <w:rsid w:val="0079198D"/>
    <w:rsid w:val="00791F8F"/>
    <w:rsid w:val="0079494D"/>
    <w:rsid w:val="00795613"/>
    <w:rsid w:val="00797730"/>
    <w:rsid w:val="007B3F55"/>
    <w:rsid w:val="007B6386"/>
    <w:rsid w:val="007C1719"/>
    <w:rsid w:val="007C3508"/>
    <w:rsid w:val="007C3BBC"/>
    <w:rsid w:val="007C432D"/>
    <w:rsid w:val="007D4E6F"/>
    <w:rsid w:val="007D5A92"/>
    <w:rsid w:val="007D6C6C"/>
    <w:rsid w:val="007E22D7"/>
    <w:rsid w:val="007E39DE"/>
    <w:rsid w:val="007E4F76"/>
    <w:rsid w:val="007E600D"/>
    <w:rsid w:val="007E70B9"/>
    <w:rsid w:val="007F2A2F"/>
    <w:rsid w:val="007F2DE5"/>
    <w:rsid w:val="007F2EE5"/>
    <w:rsid w:val="00800B41"/>
    <w:rsid w:val="0080261B"/>
    <w:rsid w:val="00803946"/>
    <w:rsid w:val="00804914"/>
    <w:rsid w:val="008054D7"/>
    <w:rsid w:val="00811E07"/>
    <w:rsid w:val="00812F3D"/>
    <w:rsid w:val="008131EC"/>
    <w:rsid w:val="008174F6"/>
    <w:rsid w:val="00817660"/>
    <w:rsid w:val="008179E7"/>
    <w:rsid w:val="00823DB7"/>
    <w:rsid w:val="0082507D"/>
    <w:rsid w:val="008258B7"/>
    <w:rsid w:val="00832B30"/>
    <w:rsid w:val="008343EB"/>
    <w:rsid w:val="00836410"/>
    <w:rsid w:val="008408C0"/>
    <w:rsid w:val="00840F43"/>
    <w:rsid w:val="0084500F"/>
    <w:rsid w:val="00853ADD"/>
    <w:rsid w:val="00856B88"/>
    <w:rsid w:val="008604B1"/>
    <w:rsid w:val="0086405F"/>
    <w:rsid w:val="00872A3B"/>
    <w:rsid w:val="00874D55"/>
    <w:rsid w:val="008830E8"/>
    <w:rsid w:val="00886078"/>
    <w:rsid w:val="008956EC"/>
    <w:rsid w:val="008A4C34"/>
    <w:rsid w:val="008A6B82"/>
    <w:rsid w:val="008A7CCE"/>
    <w:rsid w:val="008B3359"/>
    <w:rsid w:val="008B6E69"/>
    <w:rsid w:val="008C3C00"/>
    <w:rsid w:val="008C44B1"/>
    <w:rsid w:val="008C4507"/>
    <w:rsid w:val="008C5883"/>
    <w:rsid w:val="008C7922"/>
    <w:rsid w:val="008D1128"/>
    <w:rsid w:val="008D1F14"/>
    <w:rsid w:val="008D45BE"/>
    <w:rsid w:val="008D65AC"/>
    <w:rsid w:val="008E5745"/>
    <w:rsid w:val="008F46CB"/>
    <w:rsid w:val="008F4BBF"/>
    <w:rsid w:val="008F5B4F"/>
    <w:rsid w:val="008F6C6E"/>
    <w:rsid w:val="008F7B30"/>
    <w:rsid w:val="00920FC4"/>
    <w:rsid w:val="009215A0"/>
    <w:rsid w:val="00921CCC"/>
    <w:rsid w:val="00922734"/>
    <w:rsid w:val="00924BBC"/>
    <w:rsid w:val="009251BA"/>
    <w:rsid w:val="00925F13"/>
    <w:rsid w:val="009265CA"/>
    <w:rsid w:val="009332C8"/>
    <w:rsid w:val="00934EAC"/>
    <w:rsid w:val="00937AFD"/>
    <w:rsid w:val="009408FA"/>
    <w:rsid w:val="009548AC"/>
    <w:rsid w:val="00964235"/>
    <w:rsid w:val="00971570"/>
    <w:rsid w:val="0097490B"/>
    <w:rsid w:val="00974B32"/>
    <w:rsid w:val="009801D8"/>
    <w:rsid w:val="009807A8"/>
    <w:rsid w:val="009872BF"/>
    <w:rsid w:val="009878B9"/>
    <w:rsid w:val="00987B7E"/>
    <w:rsid w:val="00993154"/>
    <w:rsid w:val="009A2A5E"/>
    <w:rsid w:val="009A5E14"/>
    <w:rsid w:val="009A6374"/>
    <w:rsid w:val="009B26CF"/>
    <w:rsid w:val="009B3B2E"/>
    <w:rsid w:val="009B7EF1"/>
    <w:rsid w:val="009C55BB"/>
    <w:rsid w:val="009D4626"/>
    <w:rsid w:val="009D5AE7"/>
    <w:rsid w:val="009D5D70"/>
    <w:rsid w:val="009D616D"/>
    <w:rsid w:val="009D62BA"/>
    <w:rsid w:val="009F0091"/>
    <w:rsid w:val="009F014B"/>
    <w:rsid w:val="009F2198"/>
    <w:rsid w:val="009F540F"/>
    <w:rsid w:val="00A00230"/>
    <w:rsid w:val="00A023B5"/>
    <w:rsid w:val="00A02C40"/>
    <w:rsid w:val="00A03799"/>
    <w:rsid w:val="00A047A0"/>
    <w:rsid w:val="00A1579F"/>
    <w:rsid w:val="00A20C29"/>
    <w:rsid w:val="00A23B1D"/>
    <w:rsid w:val="00A24B5C"/>
    <w:rsid w:val="00A334BB"/>
    <w:rsid w:val="00A354F2"/>
    <w:rsid w:val="00A5507E"/>
    <w:rsid w:val="00A630B1"/>
    <w:rsid w:val="00A8009C"/>
    <w:rsid w:val="00A87795"/>
    <w:rsid w:val="00A9421A"/>
    <w:rsid w:val="00A95FAD"/>
    <w:rsid w:val="00A973D7"/>
    <w:rsid w:val="00AA01D0"/>
    <w:rsid w:val="00AA290D"/>
    <w:rsid w:val="00AA37E2"/>
    <w:rsid w:val="00AA6664"/>
    <w:rsid w:val="00AA7ACF"/>
    <w:rsid w:val="00AB0234"/>
    <w:rsid w:val="00AC148D"/>
    <w:rsid w:val="00AC149F"/>
    <w:rsid w:val="00AC2D07"/>
    <w:rsid w:val="00AC3528"/>
    <w:rsid w:val="00AC5470"/>
    <w:rsid w:val="00AC62A9"/>
    <w:rsid w:val="00AC659C"/>
    <w:rsid w:val="00AD392F"/>
    <w:rsid w:val="00AE02CF"/>
    <w:rsid w:val="00AE167C"/>
    <w:rsid w:val="00AE48C4"/>
    <w:rsid w:val="00AF3E0B"/>
    <w:rsid w:val="00AF3E33"/>
    <w:rsid w:val="00B0241F"/>
    <w:rsid w:val="00B052CA"/>
    <w:rsid w:val="00B06A58"/>
    <w:rsid w:val="00B10DDD"/>
    <w:rsid w:val="00B112E7"/>
    <w:rsid w:val="00B22C4C"/>
    <w:rsid w:val="00B23594"/>
    <w:rsid w:val="00B249E2"/>
    <w:rsid w:val="00B2550A"/>
    <w:rsid w:val="00B25A59"/>
    <w:rsid w:val="00B3183C"/>
    <w:rsid w:val="00B35191"/>
    <w:rsid w:val="00B37D6C"/>
    <w:rsid w:val="00B40857"/>
    <w:rsid w:val="00B419A5"/>
    <w:rsid w:val="00B4277E"/>
    <w:rsid w:val="00B44BAB"/>
    <w:rsid w:val="00B50816"/>
    <w:rsid w:val="00B625B9"/>
    <w:rsid w:val="00B67B8A"/>
    <w:rsid w:val="00B67D48"/>
    <w:rsid w:val="00B75CE9"/>
    <w:rsid w:val="00B75D87"/>
    <w:rsid w:val="00B82223"/>
    <w:rsid w:val="00B870CD"/>
    <w:rsid w:val="00B87791"/>
    <w:rsid w:val="00B90ECA"/>
    <w:rsid w:val="00B9724B"/>
    <w:rsid w:val="00BA587A"/>
    <w:rsid w:val="00BB0E3B"/>
    <w:rsid w:val="00BB12A5"/>
    <w:rsid w:val="00BB3AA7"/>
    <w:rsid w:val="00BB7E0B"/>
    <w:rsid w:val="00BC05CF"/>
    <w:rsid w:val="00BC47B7"/>
    <w:rsid w:val="00BC72C0"/>
    <w:rsid w:val="00BD235D"/>
    <w:rsid w:val="00BD45D9"/>
    <w:rsid w:val="00BD586B"/>
    <w:rsid w:val="00BD6B8A"/>
    <w:rsid w:val="00BE2AC0"/>
    <w:rsid w:val="00BE4536"/>
    <w:rsid w:val="00BF51CD"/>
    <w:rsid w:val="00C025E4"/>
    <w:rsid w:val="00C0604B"/>
    <w:rsid w:val="00C17597"/>
    <w:rsid w:val="00C23929"/>
    <w:rsid w:val="00C24F4C"/>
    <w:rsid w:val="00C25569"/>
    <w:rsid w:val="00C27AF8"/>
    <w:rsid w:val="00C40183"/>
    <w:rsid w:val="00C40268"/>
    <w:rsid w:val="00C41517"/>
    <w:rsid w:val="00C4224F"/>
    <w:rsid w:val="00C45116"/>
    <w:rsid w:val="00C455ED"/>
    <w:rsid w:val="00C513B2"/>
    <w:rsid w:val="00C525F4"/>
    <w:rsid w:val="00C5386C"/>
    <w:rsid w:val="00C546F8"/>
    <w:rsid w:val="00C54FF7"/>
    <w:rsid w:val="00C567F5"/>
    <w:rsid w:val="00C57AC5"/>
    <w:rsid w:val="00C733BA"/>
    <w:rsid w:val="00C733FF"/>
    <w:rsid w:val="00C76688"/>
    <w:rsid w:val="00C80F7E"/>
    <w:rsid w:val="00C81354"/>
    <w:rsid w:val="00C833E4"/>
    <w:rsid w:val="00C8442C"/>
    <w:rsid w:val="00C86891"/>
    <w:rsid w:val="00C87933"/>
    <w:rsid w:val="00C87C95"/>
    <w:rsid w:val="00C9016B"/>
    <w:rsid w:val="00C93412"/>
    <w:rsid w:val="00C93567"/>
    <w:rsid w:val="00C963A2"/>
    <w:rsid w:val="00CA67E0"/>
    <w:rsid w:val="00CA6D03"/>
    <w:rsid w:val="00CB3DC2"/>
    <w:rsid w:val="00CB6B50"/>
    <w:rsid w:val="00CC4A67"/>
    <w:rsid w:val="00CC5B6D"/>
    <w:rsid w:val="00CD2CF8"/>
    <w:rsid w:val="00CD5E7A"/>
    <w:rsid w:val="00CD6938"/>
    <w:rsid w:val="00CE4EEA"/>
    <w:rsid w:val="00CE652E"/>
    <w:rsid w:val="00CE6E35"/>
    <w:rsid w:val="00CF3DAB"/>
    <w:rsid w:val="00D02464"/>
    <w:rsid w:val="00D06965"/>
    <w:rsid w:val="00D146D9"/>
    <w:rsid w:val="00D150FD"/>
    <w:rsid w:val="00D26E71"/>
    <w:rsid w:val="00D31606"/>
    <w:rsid w:val="00D40B49"/>
    <w:rsid w:val="00D42C1A"/>
    <w:rsid w:val="00D456CE"/>
    <w:rsid w:val="00D4588D"/>
    <w:rsid w:val="00D56A8A"/>
    <w:rsid w:val="00D67CE7"/>
    <w:rsid w:val="00D719A9"/>
    <w:rsid w:val="00D72B97"/>
    <w:rsid w:val="00D73BF8"/>
    <w:rsid w:val="00D763C3"/>
    <w:rsid w:val="00D77D2A"/>
    <w:rsid w:val="00D77EF9"/>
    <w:rsid w:val="00D83681"/>
    <w:rsid w:val="00D955C1"/>
    <w:rsid w:val="00DA5FC4"/>
    <w:rsid w:val="00DA6903"/>
    <w:rsid w:val="00DB67B5"/>
    <w:rsid w:val="00DC0FE4"/>
    <w:rsid w:val="00DC2028"/>
    <w:rsid w:val="00DC2629"/>
    <w:rsid w:val="00DC358D"/>
    <w:rsid w:val="00DD0A10"/>
    <w:rsid w:val="00DD2FD3"/>
    <w:rsid w:val="00DE07E9"/>
    <w:rsid w:val="00DE5F01"/>
    <w:rsid w:val="00DE7CA7"/>
    <w:rsid w:val="00DE7E08"/>
    <w:rsid w:val="00DF0265"/>
    <w:rsid w:val="00DF0F6F"/>
    <w:rsid w:val="00DF56C1"/>
    <w:rsid w:val="00E00858"/>
    <w:rsid w:val="00E04626"/>
    <w:rsid w:val="00E05884"/>
    <w:rsid w:val="00E0761F"/>
    <w:rsid w:val="00E24EAF"/>
    <w:rsid w:val="00E3019D"/>
    <w:rsid w:val="00E322D1"/>
    <w:rsid w:val="00E36905"/>
    <w:rsid w:val="00E37869"/>
    <w:rsid w:val="00E37CF0"/>
    <w:rsid w:val="00E46084"/>
    <w:rsid w:val="00E5465A"/>
    <w:rsid w:val="00E60407"/>
    <w:rsid w:val="00E62D0B"/>
    <w:rsid w:val="00E63D0F"/>
    <w:rsid w:val="00E66010"/>
    <w:rsid w:val="00E66A26"/>
    <w:rsid w:val="00E76DF5"/>
    <w:rsid w:val="00E81013"/>
    <w:rsid w:val="00E81D84"/>
    <w:rsid w:val="00E86890"/>
    <w:rsid w:val="00E916D4"/>
    <w:rsid w:val="00E924E0"/>
    <w:rsid w:val="00E92F83"/>
    <w:rsid w:val="00E96C3E"/>
    <w:rsid w:val="00EA0C49"/>
    <w:rsid w:val="00EA3244"/>
    <w:rsid w:val="00EA4EA4"/>
    <w:rsid w:val="00EA7DF0"/>
    <w:rsid w:val="00EA7E3E"/>
    <w:rsid w:val="00EB5106"/>
    <w:rsid w:val="00EB6CF8"/>
    <w:rsid w:val="00EC25B7"/>
    <w:rsid w:val="00EC7318"/>
    <w:rsid w:val="00EC7FFE"/>
    <w:rsid w:val="00ED3BEE"/>
    <w:rsid w:val="00ED42A1"/>
    <w:rsid w:val="00EE5978"/>
    <w:rsid w:val="00EF0F3F"/>
    <w:rsid w:val="00EF79A0"/>
    <w:rsid w:val="00F0314F"/>
    <w:rsid w:val="00F06482"/>
    <w:rsid w:val="00F07AAD"/>
    <w:rsid w:val="00F14A7B"/>
    <w:rsid w:val="00F15ED1"/>
    <w:rsid w:val="00F24C1D"/>
    <w:rsid w:val="00F269B8"/>
    <w:rsid w:val="00F32039"/>
    <w:rsid w:val="00F352E8"/>
    <w:rsid w:val="00F36F61"/>
    <w:rsid w:val="00F37953"/>
    <w:rsid w:val="00F40534"/>
    <w:rsid w:val="00F42144"/>
    <w:rsid w:val="00F50347"/>
    <w:rsid w:val="00F51D9B"/>
    <w:rsid w:val="00F52391"/>
    <w:rsid w:val="00F52B23"/>
    <w:rsid w:val="00F52D39"/>
    <w:rsid w:val="00F570E3"/>
    <w:rsid w:val="00F60F45"/>
    <w:rsid w:val="00F624DE"/>
    <w:rsid w:val="00F6293A"/>
    <w:rsid w:val="00F66B26"/>
    <w:rsid w:val="00F7196A"/>
    <w:rsid w:val="00F765F7"/>
    <w:rsid w:val="00F771D9"/>
    <w:rsid w:val="00F80553"/>
    <w:rsid w:val="00F8360A"/>
    <w:rsid w:val="00F83F13"/>
    <w:rsid w:val="00F8422A"/>
    <w:rsid w:val="00F84A61"/>
    <w:rsid w:val="00F93919"/>
    <w:rsid w:val="00F9407E"/>
    <w:rsid w:val="00F9676C"/>
    <w:rsid w:val="00FA28A4"/>
    <w:rsid w:val="00FA3232"/>
    <w:rsid w:val="00FA38B2"/>
    <w:rsid w:val="00FA3C2C"/>
    <w:rsid w:val="00FA3F58"/>
    <w:rsid w:val="00FB68ED"/>
    <w:rsid w:val="00FC0408"/>
    <w:rsid w:val="00FC0A10"/>
    <w:rsid w:val="00FC1688"/>
    <w:rsid w:val="00FC4B27"/>
    <w:rsid w:val="00FE23E4"/>
    <w:rsid w:val="00FF1714"/>
    <w:rsid w:val="00FF36E1"/>
    <w:rsid w:val="00FF44C1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0C62FF58"/>
  <w15:docId w15:val="{9A7DE451-5088-4D88-B89D-06D28F5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8D1F14"/>
    <w:pPr>
      <w:bidi/>
    </w:pPr>
    <w:rPr>
      <w:sz w:val="24"/>
      <w:szCs w:val="24"/>
    </w:rPr>
  </w:style>
  <w:style w:type="paragraph" w:styleId="1">
    <w:name w:val="heading 1"/>
    <w:basedOn w:val="10"/>
    <w:next w:val="a3"/>
    <w:link w:val="12"/>
    <w:qFormat/>
    <w:rsid w:val="008D1F14"/>
    <w:pPr>
      <w:numPr>
        <w:numId w:val="41"/>
      </w:numPr>
      <w:ind w:left="521" w:hanging="521"/>
    </w:pPr>
  </w:style>
  <w:style w:type="paragraph" w:styleId="20">
    <w:name w:val="heading 2"/>
    <w:basedOn w:val="2"/>
    <w:next w:val="a3"/>
    <w:link w:val="21"/>
    <w:unhideWhenUsed/>
    <w:qFormat/>
    <w:rsid w:val="008D1F14"/>
    <w:pPr>
      <w:outlineLvl w:val="1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8D1F14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4"/>
    <w:link w:val="a7"/>
    <w:rsid w:val="008D1F14"/>
    <w:rPr>
      <w:sz w:val="24"/>
      <w:szCs w:val="24"/>
    </w:rPr>
  </w:style>
  <w:style w:type="paragraph" w:styleId="a9">
    <w:name w:val="footer"/>
    <w:basedOn w:val="a3"/>
    <w:link w:val="aa"/>
    <w:uiPriority w:val="99"/>
    <w:rsid w:val="008D1F14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4"/>
    <w:link w:val="a9"/>
    <w:uiPriority w:val="99"/>
    <w:rsid w:val="008D1F14"/>
    <w:rPr>
      <w:sz w:val="24"/>
      <w:szCs w:val="24"/>
    </w:rPr>
  </w:style>
  <w:style w:type="character" w:styleId="Hyperlink">
    <w:name w:val="Hyperlink"/>
    <w:rsid w:val="008D1F14"/>
    <w:rPr>
      <w:color w:val="3464BA"/>
      <w:u w:val="dotted" w:color="3464BA"/>
    </w:rPr>
  </w:style>
  <w:style w:type="character" w:styleId="ab">
    <w:name w:val="page number"/>
    <w:basedOn w:val="a4"/>
    <w:uiPriority w:val="99"/>
    <w:rsid w:val="008D1F14"/>
  </w:style>
  <w:style w:type="paragraph" w:styleId="ac">
    <w:name w:val="footnote text"/>
    <w:basedOn w:val="a3"/>
    <w:link w:val="ad"/>
    <w:rsid w:val="008D1F14"/>
    <w:rPr>
      <w:sz w:val="20"/>
      <w:szCs w:val="20"/>
    </w:rPr>
  </w:style>
  <w:style w:type="character" w:customStyle="1" w:styleId="ad">
    <w:name w:val="טקסט הערת שוליים תו"/>
    <w:basedOn w:val="a4"/>
    <w:link w:val="ac"/>
    <w:rsid w:val="008D1F14"/>
  </w:style>
  <w:style w:type="character" w:styleId="ae">
    <w:name w:val="footnote reference"/>
    <w:basedOn w:val="a4"/>
    <w:rsid w:val="008D1F14"/>
    <w:rPr>
      <w:vertAlign w:val="superscript"/>
    </w:rPr>
  </w:style>
  <w:style w:type="paragraph" w:customStyle="1" w:styleId="10">
    <w:name w:val="כותרת רמה 1"/>
    <w:basedOn w:val="a3"/>
    <w:link w:val="13"/>
    <w:qFormat/>
    <w:rsid w:val="008D1F14"/>
    <w:pPr>
      <w:keepNext/>
      <w:numPr>
        <w:numId w:val="1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0">
    <w:name w:val="מספור משרד האוצר"/>
    <w:uiPriority w:val="99"/>
    <w:rsid w:val="008D1F14"/>
    <w:pPr>
      <w:numPr>
        <w:numId w:val="2"/>
      </w:numPr>
    </w:pPr>
  </w:style>
  <w:style w:type="character" w:customStyle="1" w:styleId="13">
    <w:name w:val="כותרת רמה 1 תו"/>
    <w:basedOn w:val="a4"/>
    <w:link w:val="10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3"/>
    <w:link w:val="22"/>
    <w:qFormat/>
    <w:rsid w:val="008D1F14"/>
    <w:pPr>
      <w:numPr>
        <w:ilvl w:val="1"/>
        <w:numId w:val="4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f">
    <w:name w:val="List Paragraph"/>
    <w:basedOn w:val="a3"/>
    <w:uiPriority w:val="34"/>
    <w:qFormat/>
    <w:rsid w:val="008D1F14"/>
    <w:pPr>
      <w:ind w:left="720"/>
      <w:contextualSpacing/>
    </w:pPr>
  </w:style>
  <w:style w:type="character" w:customStyle="1" w:styleId="22">
    <w:name w:val="סעיף רמה 2 תו"/>
    <w:basedOn w:val="a4"/>
    <w:link w:val="2"/>
    <w:rsid w:val="008D1F14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3"/>
    <w:link w:val="30"/>
    <w:qFormat/>
    <w:rsid w:val="008D1F14"/>
    <w:pPr>
      <w:numPr>
        <w:ilvl w:val="2"/>
        <w:numId w:val="41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0">
    <w:name w:val="סעיף רמה 3 תו"/>
    <w:basedOn w:val="22"/>
    <w:link w:val="3"/>
    <w:rsid w:val="008D1F14"/>
    <w:rPr>
      <w:rFonts w:ascii="Arial" w:hAnsi="Arial" w:cstheme="minorBidi"/>
      <w:sz w:val="22"/>
      <w:szCs w:val="22"/>
    </w:rPr>
  </w:style>
  <w:style w:type="paragraph" w:customStyle="1" w:styleId="a1">
    <w:name w:val="טקסט סעיף"/>
    <w:basedOn w:val="a3"/>
    <w:link w:val="Char"/>
    <w:rsid w:val="008D1F14"/>
    <w:pPr>
      <w:numPr>
        <w:ilvl w:val="1"/>
        <w:numId w:val="4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link w:val="Char0"/>
    <w:rsid w:val="008D1F14"/>
    <w:pPr>
      <w:numPr>
        <w:ilvl w:val="2"/>
        <w:numId w:val="4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2"/>
    <w:rsid w:val="008D1F14"/>
    <w:pPr>
      <w:numPr>
        <w:ilvl w:val="3"/>
      </w:numPr>
    </w:pPr>
  </w:style>
  <w:style w:type="character" w:customStyle="1" w:styleId="Char">
    <w:name w:val="טקסט סעיף Char"/>
    <w:link w:val="a1"/>
    <w:rsid w:val="008D1F14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1"/>
    <w:rsid w:val="008D1F14"/>
    <w:pPr>
      <w:numPr>
        <w:ilvl w:val="4"/>
      </w:numPr>
    </w:pPr>
  </w:style>
  <w:style w:type="paragraph" w:customStyle="1" w:styleId="4">
    <w:name w:val="סעיף רמה 4"/>
    <w:basedOn w:val="3"/>
    <w:link w:val="40"/>
    <w:qFormat/>
    <w:rsid w:val="008D1F14"/>
    <w:pPr>
      <w:numPr>
        <w:ilvl w:val="3"/>
      </w:numPr>
      <w:tabs>
        <w:tab w:val="clear" w:pos="1371"/>
        <w:tab w:val="left" w:pos="1513"/>
        <w:tab w:val="left" w:pos="2268"/>
      </w:tabs>
      <w:ind w:left="2268" w:hanging="897"/>
    </w:pPr>
  </w:style>
  <w:style w:type="paragraph" w:customStyle="1" w:styleId="5">
    <w:name w:val="סעיף רמה 5"/>
    <w:basedOn w:val="4"/>
    <w:link w:val="50"/>
    <w:qFormat/>
    <w:rsid w:val="008D1F14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0">
    <w:name w:val="סעיף רמה 4 תו"/>
    <w:basedOn w:val="30"/>
    <w:link w:val="4"/>
    <w:rsid w:val="008D1F14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0"/>
    <w:link w:val="-Char"/>
    <w:qFormat/>
    <w:rsid w:val="008D1F14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0">
    <w:name w:val="סעיף רמה 5 תו"/>
    <w:basedOn w:val="40"/>
    <w:link w:val="5"/>
    <w:rsid w:val="008D1F14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1"/>
    <w:link w:val="-"/>
    <w:rsid w:val="008D1F14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0">
    <w:name w:val="Title"/>
    <w:basedOn w:val="a3"/>
    <w:next w:val="a3"/>
    <w:link w:val="af1"/>
    <w:qFormat/>
    <w:rsid w:val="008D1F1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כותרת טקסט תו"/>
    <w:basedOn w:val="a4"/>
    <w:link w:val="af0"/>
    <w:rsid w:val="008D1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כותרת 1 תו"/>
    <w:basedOn w:val="a4"/>
    <w:link w:val="1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2">
    <w:name w:val="Subtitle"/>
    <w:basedOn w:val="a3"/>
    <w:next w:val="a3"/>
    <w:link w:val="af3"/>
    <w:qFormat/>
    <w:rsid w:val="008D1F1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כותרת משנה תו"/>
    <w:basedOn w:val="a4"/>
    <w:link w:val="af2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2"/>
    <w:link w:val="-1"/>
    <w:qFormat/>
    <w:rsid w:val="008D1F14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4"/>
    <w:rsid w:val="008D1F14"/>
    <w:rPr>
      <w:color w:val="954F72" w:themeColor="followedHyperlink"/>
      <w:u w:val="single"/>
    </w:rPr>
  </w:style>
  <w:style w:type="character" w:customStyle="1" w:styleId="-1">
    <w:name w:val="נספח - תיאור תו"/>
    <w:basedOn w:val="af3"/>
    <w:link w:val="-0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-Char0">
    <w:name w:val="נספח - תיאור Char"/>
    <w:basedOn w:val="af3"/>
    <w:rsid w:val="001F6B92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paragraph" w:customStyle="1" w:styleId="a">
    <w:name w:val="הגדרות"/>
    <w:basedOn w:val="a3"/>
    <w:link w:val="af4"/>
    <w:qFormat/>
    <w:rsid w:val="008D1F14"/>
    <w:pPr>
      <w:numPr>
        <w:numId w:val="35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4">
    <w:name w:val="הגדרות תו"/>
    <w:basedOn w:val="a4"/>
    <w:link w:val="a"/>
    <w:rsid w:val="008D1F14"/>
    <w:rPr>
      <w:rFonts w:ascii="Arial" w:hAnsi="Arial" w:cs="Arial"/>
      <w:sz w:val="22"/>
      <w:szCs w:val="22"/>
    </w:rPr>
  </w:style>
  <w:style w:type="paragraph" w:styleId="af5">
    <w:name w:val="Balloon Text"/>
    <w:basedOn w:val="a3"/>
    <w:link w:val="af6"/>
    <w:rsid w:val="008D1F14"/>
    <w:rPr>
      <w:rFonts w:ascii="Tahoma" w:hAnsi="Tahoma" w:cs="Tahoma"/>
      <w:sz w:val="16"/>
      <w:szCs w:val="16"/>
    </w:rPr>
  </w:style>
  <w:style w:type="character" w:customStyle="1" w:styleId="af6">
    <w:name w:val="טקסט בלונים תו"/>
    <w:basedOn w:val="a4"/>
    <w:link w:val="af5"/>
    <w:rsid w:val="008D1F14"/>
    <w:rPr>
      <w:rFonts w:ascii="Tahoma" w:hAnsi="Tahoma" w:cs="Tahoma"/>
      <w:sz w:val="16"/>
      <w:szCs w:val="16"/>
    </w:rPr>
  </w:style>
  <w:style w:type="character" w:styleId="af7">
    <w:name w:val="annotation reference"/>
    <w:basedOn w:val="a4"/>
    <w:semiHidden/>
    <w:unhideWhenUsed/>
    <w:rsid w:val="008D1F14"/>
    <w:rPr>
      <w:sz w:val="16"/>
      <w:szCs w:val="16"/>
    </w:rPr>
  </w:style>
  <w:style w:type="paragraph" w:styleId="af8">
    <w:name w:val="annotation text"/>
    <w:basedOn w:val="a3"/>
    <w:link w:val="af9"/>
    <w:semiHidden/>
    <w:unhideWhenUsed/>
    <w:rsid w:val="008D1F14"/>
    <w:rPr>
      <w:sz w:val="20"/>
      <w:szCs w:val="20"/>
    </w:rPr>
  </w:style>
  <w:style w:type="character" w:customStyle="1" w:styleId="af9">
    <w:name w:val="טקסט הערה תו"/>
    <w:basedOn w:val="a4"/>
    <w:link w:val="af8"/>
    <w:semiHidden/>
    <w:rsid w:val="008D1F14"/>
  </w:style>
  <w:style w:type="paragraph" w:styleId="afa">
    <w:name w:val="annotation subject"/>
    <w:basedOn w:val="af8"/>
    <w:next w:val="af8"/>
    <w:link w:val="afb"/>
    <w:semiHidden/>
    <w:unhideWhenUsed/>
    <w:rsid w:val="008D1F14"/>
    <w:rPr>
      <w:b/>
      <w:bCs/>
    </w:rPr>
  </w:style>
  <w:style w:type="character" w:customStyle="1" w:styleId="afb">
    <w:name w:val="נושא הערה תו"/>
    <w:basedOn w:val="af9"/>
    <w:link w:val="afa"/>
    <w:semiHidden/>
    <w:rsid w:val="008D1F14"/>
    <w:rPr>
      <w:b/>
      <w:bCs/>
    </w:rPr>
  </w:style>
  <w:style w:type="paragraph" w:customStyle="1" w:styleId="6">
    <w:name w:val="סעיף רמה 6"/>
    <w:basedOn w:val="5"/>
    <w:link w:val="6Char"/>
    <w:qFormat/>
    <w:rsid w:val="008D1F14"/>
    <w:pPr>
      <w:numPr>
        <w:ilvl w:val="5"/>
      </w:numPr>
      <w:ind w:left="4820" w:hanging="1418"/>
    </w:pPr>
  </w:style>
  <w:style w:type="character" w:customStyle="1" w:styleId="60">
    <w:name w:val="סעיף רמה 6 תו"/>
    <w:basedOn w:val="50"/>
    <w:rsid w:val="00613118"/>
    <w:rPr>
      <w:rFonts w:ascii="Arial" w:hAnsi="Arial" w:cstheme="minorBidi"/>
      <w:b w:val="0"/>
      <w:i w:val="0"/>
      <w:sz w:val="22"/>
      <w:szCs w:val="22"/>
    </w:rPr>
  </w:style>
  <w:style w:type="table" w:styleId="afc">
    <w:name w:val="Table Grid"/>
    <w:aliases w:val="טקסט טבלה תחתונה"/>
    <w:basedOn w:val="a5"/>
    <w:rsid w:val="00CE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סעיף רמה 22"/>
    <w:basedOn w:val="2"/>
    <w:link w:val="22Char"/>
    <w:qFormat/>
    <w:rsid w:val="008D1F14"/>
    <w:rPr>
      <w:u w:val="single"/>
    </w:rPr>
  </w:style>
  <w:style w:type="character" w:customStyle="1" w:styleId="22Char">
    <w:name w:val="סעיף רמה 22 Char"/>
    <w:basedOn w:val="22"/>
    <w:link w:val="220"/>
    <w:rsid w:val="008D1F14"/>
    <w:rPr>
      <w:rFonts w:ascii="Arial" w:hAnsi="Arial" w:cstheme="minorBidi"/>
      <w:sz w:val="22"/>
      <w:szCs w:val="22"/>
      <w:u w:val="single"/>
    </w:rPr>
  </w:style>
  <w:style w:type="paragraph" w:styleId="afd">
    <w:name w:val="TOC Heading"/>
    <w:basedOn w:val="1"/>
    <w:next w:val="a3"/>
    <w:uiPriority w:val="39"/>
    <w:unhideWhenUsed/>
    <w:qFormat/>
    <w:rsid w:val="003D320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rtl/>
      <w:cs/>
    </w:rPr>
  </w:style>
  <w:style w:type="paragraph" w:styleId="TOC1">
    <w:name w:val="toc 1"/>
    <w:basedOn w:val="a3"/>
    <w:next w:val="a3"/>
    <w:autoRedefine/>
    <w:uiPriority w:val="39"/>
    <w:unhideWhenUsed/>
    <w:rsid w:val="003D3205"/>
    <w:pPr>
      <w:spacing w:after="100"/>
    </w:pPr>
  </w:style>
  <w:style w:type="paragraph" w:styleId="TOC2">
    <w:name w:val="toc 2"/>
    <w:basedOn w:val="a3"/>
    <w:next w:val="a3"/>
    <w:autoRedefine/>
    <w:uiPriority w:val="39"/>
    <w:unhideWhenUsed/>
    <w:rsid w:val="003D3205"/>
    <w:pPr>
      <w:spacing w:after="100"/>
      <w:ind w:left="240"/>
    </w:pPr>
  </w:style>
  <w:style w:type="character" w:customStyle="1" w:styleId="21">
    <w:name w:val="כותרת 2 תו"/>
    <w:basedOn w:val="a4"/>
    <w:link w:val="20"/>
    <w:rsid w:val="008D1F14"/>
    <w:rPr>
      <w:rFonts w:ascii="Arial" w:hAnsi="Arial" w:cstheme="minorBidi"/>
      <w:sz w:val="22"/>
      <w:szCs w:val="22"/>
    </w:rPr>
  </w:style>
  <w:style w:type="paragraph" w:customStyle="1" w:styleId="afe">
    <w:name w:val="כותרת סעיף"/>
    <w:basedOn w:val="a3"/>
    <w:rsid w:val="008D1F14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2"/>
    <w:rsid w:val="008D1F14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1"/>
    <w:link w:val="CharCharChar"/>
    <w:rsid w:val="008D1F14"/>
    <w:pPr>
      <w:numPr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8D1F14"/>
    <w:rPr>
      <w:rFonts w:ascii="Wingdings" w:hAnsi="Wingdings" w:cs="Arial"/>
      <w:color w:val="A81229"/>
      <w:position w:val="-4"/>
      <w:sz w:val="28"/>
      <w:szCs w:val="28"/>
    </w:rPr>
  </w:style>
  <w:style w:type="character" w:customStyle="1" w:styleId="6Char">
    <w:name w:val="סעיף רמה 6 Char"/>
    <w:basedOn w:val="50"/>
    <w:link w:val="6"/>
    <w:rsid w:val="008D1F14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8D1F14"/>
  </w:style>
  <w:style w:type="paragraph" w:customStyle="1" w:styleId="33">
    <w:name w:val="סעיף רמה 33"/>
    <w:basedOn w:val="3"/>
    <w:link w:val="33Char"/>
    <w:qFormat/>
    <w:rsid w:val="008D1F14"/>
  </w:style>
  <w:style w:type="character" w:customStyle="1" w:styleId="33Char">
    <w:name w:val="סעיף רמה 33 Char"/>
    <w:basedOn w:val="30"/>
    <w:link w:val="33"/>
    <w:rsid w:val="008D1F14"/>
    <w:rPr>
      <w:rFonts w:ascii="Arial" w:hAnsi="Arial" w:cstheme="minorBidi"/>
      <w:sz w:val="22"/>
      <w:szCs w:val="22"/>
    </w:rPr>
  </w:style>
  <w:style w:type="paragraph" w:styleId="aff">
    <w:name w:val="Revision"/>
    <w:hidden/>
    <w:uiPriority w:val="99"/>
    <w:semiHidden/>
    <w:rsid w:val="00D150FD"/>
    <w:rPr>
      <w:sz w:val="24"/>
      <w:szCs w:val="24"/>
    </w:rPr>
  </w:style>
  <w:style w:type="character" w:customStyle="1" w:styleId="14">
    <w:name w:val="אזכור לא מזוהה1"/>
    <w:basedOn w:val="a4"/>
    <w:uiPriority w:val="99"/>
    <w:semiHidden/>
    <w:unhideWhenUsed/>
    <w:rsid w:val="00FC0A10"/>
    <w:rPr>
      <w:color w:val="605E5C"/>
      <w:shd w:val="clear" w:color="auto" w:fill="E1DFDD"/>
    </w:rPr>
  </w:style>
  <w:style w:type="character" w:customStyle="1" w:styleId="23">
    <w:name w:val="אזכור לא מזוהה2"/>
    <w:basedOn w:val="a4"/>
    <w:uiPriority w:val="99"/>
    <w:semiHidden/>
    <w:unhideWhenUsed/>
    <w:rsid w:val="007B3F55"/>
    <w:rPr>
      <w:color w:val="605E5C"/>
      <w:shd w:val="clear" w:color="auto" w:fill="E1DFDD"/>
    </w:rPr>
  </w:style>
  <w:style w:type="character" w:customStyle="1" w:styleId="UnresolvedMention1">
    <w:name w:val="Unresolved Mention1"/>
    <w:basedOn w:val="a4"/>
    <w:uiPriority w:val="99"/>
    <w:semiHidden/>
    <w:unhideWhenUsed/>
    <w:rsid w:val="00CC4A67"/>
    <w:rPr>
      <w:color w:val="605E5C"/>
      <w:shd w:val="clear" w:color="auto" w:fill="E1DFDD"/>
    </w:rPr>
  </w:style>
  <w:style w:type="character" w:customStyle="1" w:styleId="31">
    <w:name w:val="אזכור לא מזוהה3"/>
    <w:basedOn w:val="a4"/>
    <w:uiPriority w:val="99"/>
    <w:semiHidden/>
    <w:unhideWhenUsed/>
    <w:rsid w:val="002059E5"/>
    <w:rPr>
      <w:color w:val="605E5C"/>
      <w:shd w:val="clear" w:color="auto" w:fill="E1DFDD"/>
    </w:rPr>
  </w:style>
  <w:style w:type="character" w:customStyle="1" w:styleId="41">
    <w:name w:val="אזכור לא מזוהה4"/>
    <w:basedOn w:val="a4"/>
    <w:uiPriority w:val="99"/>
    <w:semiHidden/>
    <w:unhideWhenUsed/>
    <w:rsid w:val="00A02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ustomXml" Target="ink/ink1.xml"/><Relationship Id="rId18" Type="http://schemas.openxmlformats.org/officeDocument/2006/relationships/image" Target="media/image1.emf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takam.mof.gov.il/document/H.7.6.1" TargetMode="External"/><Relationship Id="rId17" Type="http://schemas.openxmlformats.org/officeDocument/2006/relationships/customXml" Target="ink/ink2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takam.mof.gov.il/" TargetMode="External"/><Relationship Id="rId1" Type="http://schemas.openxmlformats.org/officeDocument/2006/relationships/image" Target="media/image3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5.png"/><Relationship Id="rId4" Type="http://schemas.openxmlformats.org/officeDocument/2006/relationships/hyperlink" Target="https://takam.mof.gov.il/mail-registr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lil\OneDrive\&#1513;&#1493;&#1500;&#1495;&#1503;%20&#1492;&#1506;&#1489;&#1493;&#1491;&#1492;\&#1502;&#1513;&#1512;&#1491;%20&#1492;&#1488;&#1493;&#1510;&#1512;\Horaa_Full_Document_Template.doc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32.10703" units="1/cm"/>
          <inkml:channelProperty channel="Y" name="resolution" value="32.14286" units="1/cm"/>
          <inkml:channelProperty channel="T" name="resolution" value="1" units="1/dev"/>
        </inkml:channelProperties>
      </inkml:inkSource>
      <inkml:timestamp xml:id="ts0" timeString="2025-09-15T06:29:26.794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62.13592" units="1/cm"/>
          <inkml:channelProperty channel="Y" name="resolution" value="62.42775" units="1/cm"/>
          <inkml:channelProperty channel="T" name="resolution" value="1" units="1/dev"/>
        </inkml:channelProperties>
      </inkml:inkSource>
      <inkml:timestamp xml:id="ts0" timeString="2026-08-06T07:08:49.192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4515 0 0,'-11'35'78,"-25"-11"-78,-93 82 16,-141 46 15,-154 1-16,-117 47 1,-564 129 0,94-48-1,411-22 1,247-130 0,283-94-16,105-23 62,118-36-46,11-46-1,-46 23 1,94-82 0,117-36-1,59 13 1,141-48-1,-94 0 1,-153-11 0,-176 105-1,-94 47 1,-12 24 0,-12 12-1,1 11 1,-25 0-1,-11 1 1,59-1 62,82 12-78,71 0 16,258-24-1,-235 24 1,-117 0 0,-48 0 31,71-23-32,-70 11 1,117-23-1,-129 23 1,-48 12 47,-34 0-48,23 12 1,35 0 31,59-12-32,118 0 1,70 0 0,0 0-1,-200 0 1,-58 0 31,-1 0-32,-11 0 1,12 0 0,11-12 218,35-23-218,1 23-16,-1-12 31,-11 1-16,-12 11 17,0 0-1,0 1 0,0-1-15</inkml:trace>
</inkml:ink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 xsi:nil="true"/>
    <TaxCatchAll xmlns="a46656d4-8850-49b3-aebd-68bd05f7f43d"/>
    <IsMainInstractionFile xmlns="a46656d4-8850-49b3-aebd-68bd05f7f43d" xsi:nil="true"/>
    <KeyWords xmlns="a46656d4-8850-49b3-aebd-68bd05f7f43d" xsi:nil="true"/>
    <b4010fb2b504417f80252ccc15783efe xmlns="a46656d4-8850-49b3-aebd-68bd05f7f43d">
      <Terms xmlns="http://schemas.microsoft.com/office/infopath/2007/PartnerControls"/>
    </b4010fb2b504417f80252ccc15783efe>
    <OriginalsFilesNames xmlns="a46656d4-8850-49b3-aebd-68bd05f7f43d" xsi:nil="true"/>
    <NameSigned xmlns="a46656d4-8850-49b3-aebd-68bd05f7f43d" xsi:nil="true"/>
    <Reference xmlns="a46656d4-8850-49b3-aebd-68bd05f7f43d" xsi:nil="true"/>
    <AdditionalDocumentSerialNumber xmlns="a46656d4-8850-49b3-aebd-68bd05f7f43d" xsi:nil="true"/>
    <OriginalName xmlns="a46656d4-8850-49b3-aebd-68bd05f7f43d" xsi:nil="true"/>
    <ValidFromDate xmlns="a46656d4-8850-49b3-aebd-68bd05f7f43d" xsi:nil="true"/>
    <HendlesDevision xmlns="a46656d4-8850-49b3-aebd-68bd05f7f43d" xsi:nil="true"/>
    <InfoTypeTitle xmlns="a46656d4-8850-49b3-aebd-68bd05f7f43d" xsi:nil="true"/>
    <i282c1dec52e435ba40569f48c3269eb xmlns="a46656d4-8850-49b3-aebd-68bd05f7f43d">
      <Terms xmlns="http://schemas.microsoft.com/office/infopath/2007/PartnerControls"/>
    </i282c1dec52e435ba40569f48c3269eb>
    <nab11dae78434cc3b325be5ea13887b1 xmlns="a46656d4-8850-49b3-aebd-68bd05f7f43d">
      <Terms xmlns="http://schemas.microsoft.com/office/infopath/2007/PartnerControls"/>
    </nab11dae78434cc3b325be5ea13887b1>
    <IsValid xmlns="a46656d4-8850-49b3-aebd-68bd05f7f43d" xsi:nil="true"/>
    <ChapterNumber xmlns="a46656d4-8850-49b3-aebd-68bd05f7f43d" xsi:nil="true"/>
    <Attachmens xmlns="a46656d4-8850-49b3-aebd-68bd05f7f43d" xsi:nil="true"/>
    <EditionNumber xmlns="a46656d4-8850-49b3-aebd-68bd05f7f43d" xsi:nil="true"/>
    <InfoType xmlns="a46656d4-8850-49b3-aebd-68bd05f7f43d" xsi:nil="true"/>
    <DocumentName xmlns="a46656d4-8850-49b3-aebd-68bd05f7f43d" xsi:nil="true"/>
    <ExpirationDate xmlns="a46656d4-8850-49b3-aebd-68bd05f7f43d" xsi:nil="true"/>
    <SecondaryChapterNumber xmlns="a46656d4-8850-49b3-aebd-68bd05f7f43d" xsi:nil="true"/>
    <SubsectionNumber xmlns="a46656d4-8850-49b3-aebd-68bd05f7f4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962BF-DB31-4C38-A437-366CAAEEA40B}">
  <ds:schemaRefs>
    <ds:schemaRef ds:uri="a46656d4-8850-49b3-aebd-68bd05f7f43d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F0307C-BE5F-4FB8-B659-2204C75CCC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E5240F-BE88-46C8-9E72-066FBCA31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296BEC-0694-4459-8241-16A0C4C6C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Horaa_Full_Document_Template</Template>
  <TotalTime>2</TotalTime>
  <Pages>2</Pages>
  <Words>431</Words>
  <Characters>2278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אמיר סינאי</dc:creator>
  <cp:keywords/>
  <cp:lastModifiedBy>דוד חתמוף</cp:lastModifiedBy>
  <cp:revision>4</cp:revision>
  <cp:lastPrinted>2024-05-13T07:38:00Z</cp:lastPrinted>
  <dcterms:created xsi:type="dcterms:W3CDTF">2026-08-06T07:14:00Z</dcterms:created>
  <dcterms:modified xsi:type="dcterms:W3CDTF">2026-08-24T07:56:00Z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TakamChapter">
    <vt:lpwstr>1212;#התקשרות בפטור ממכרז|53ba1cb5-326f-46e1-b710-5c972ff14873</vt:lpwstr>
  </property>
  <property fmtid="{D5CDD505-2E9C-101B-9397-08002B2CF9AE}" pid="3" name="ContentTypeId">
    <vt:lpwstr>0x010100A33EC907DE42CD44920AA3A9056885F2003B7EF355B5076B4E9DB3308B94EC08BD</vt:lpwstr>
  </property>
  <property fmtid="{D5CDD505-2E9C-101B-9397-08002B2CF9AE}" pid="4" name="MMDSecondaryChapterName">
    <vt:lpwstr>830;#סוגי מכרזים והתקשרויות|d985df69-1f61-4741-a481-47086d7a3610</vt:lpwstr>
  </property>
  <property fmtid="{D5CDD505-2E9C-101B-9397-08002B2CF9AE}" pid="5" name="MMDMainChapterName">
    <vt:lpwstr>826;#התקשרויות ורכישות|7cfcd438-a4d0-4b45-8a46-cb9b61061c07</vt:lpwstr>
  </property>
</Properties>
</file>